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1701"/>
        <w:gridCol w:w="47"/>
        <w:gridCol w:w="1188"/>
      </w:tblGrid>
      <w:tr w:rsidR="00157E34">
        <w:trPr>
          <w:cantSplit/>
        </w:trPr>
        <w:tc>
          <w:tcPr>
            <w:tcW w:w="8856" w:type="dxa"/>
            <w:gridSpan w:val="6"/>
          </w:tcPr>
          <w:p w:rsidR="00157E34" w:rsidRDefault="00157E34">
            <w:pPr>
              <w:rPr>
                <w:rFonts w:ascii="Arial" w:hAnsi="Arial"/>
                <w:lang w:val="en-GB"/>
              </w:rPr>
            </w:pPr>
          </w:p>
          <w:p w:rsidR="00157E34" w:rsidRDefault="00157E34">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157E34" w:rsidRDefault="00157E34">
            <w:pPr>
              <w:rPr>
                <w:rFonts w:ascii="Arial" w:hAnsi="Arial"/>
                <w:b/>
                <w:sz w:val="28"/>
                <w:lang w:val="en-GB"/>
              </w:rPr>
            </w:pPr>
          </w:p>
          <w:p w:rsidR="00157E34" w:rsidRDefault="00157E34">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157E34" w:rsidRDefault="00157E34">
            <w:pPr>
              <w:tabs>
                <w:tab w:val="center" w:pos="4560"/>
              </w:tabs>
              <w:rPr>
                <w:rFonts w:ascii="Arial" w:hAnsi="Arial"/>
                <w:lang w:val="en-GB"/>
              </w:rPr>
            </w:pPr>
          </w:p>
          <w:p w:rsidR="00157E34" w:rsidRDefault="00E240F4">
            <w:pPr>
              <w:jc w:val="center"/>
              <w:rPr>
                <w:rFonts w:ascii="Arial" w:hAnsi="Arial"/>
              </w:rPr>
            </w:pPr>
            <w:r w:rsidRPr="00E240F4">
              <w:rPr>
                <w:rFonts w:ascii="Arial" w:hAnsi="Arial"/>
                <w:noProof/>
                <w:lang w:val="en-CA" w:eastAsia="en-CA"/>
              </w:rPr>
              <w:drawing>
                <wp:inline distT="0" distB="0" distL="0" distR="0">
                  <wp:extent cx="823305" cy="128587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7"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157E34" w:rsidRDefault="00157E34">
            <w:pPr>
              <w:jc w:val="center"/>
              <w:rPr>
                <w:rFonts w:ascii="Arial" w:hAnsi="Arial"/>
                <w:lang w:val="en-GB"/>
              </w:rPr>
            </w:pPr>
          </w:p>
          <w:p w:rsidR="00157E34" w:rsidRDefault="00157E34">
            <w:pPr>
              <w:jc w:val="center"/>
              <w:rPr>
                <w:rFonts w:ascii="Arial" w:hAnsi="Arial"/>
                <w:lang w:val="en-GB"/>
              </w:rPr>
            </w:pPr>
          </w:p>
          <w:p w:rsidR="00157E34" w:rsidRDefault="00157E34">
            <w:pPr>
              <w:pStyle w:val="Heading1"/>
              <w:rPr>
                <w:rFonts w:ascii="Arial" w:hAnsi="Arial"/>
                <w:sz w:val="28"/>
              </w:rPr>
            </w:pPr>
            <w:proofErr w:type="gramStart"/>
            <w:r>
              <w:rPr>
                <w:rFonts w:ascii="Arial" w:hAnsi="Arial"/>
                <w:sz w:val="28"/>
              </w:rPr>
              <w:t>COURSE  OUTLINE</w:t>
            </w:r>
            <w:proofErr w:type="gramEnd"/>
          </w:p>
          <w:p w:rsidR="00157E34" w:rsidRDefault="00157E34">
            <w:pPr>
              <w:rPr>
                <w:rFonts w:ascii="Arial" w:hAnsi="Arial"/>
              </w:rPr>
            </w:pPr>
          </w:p>
        </w:tc>
      </w:tr>
      <w:tr w:rsidR="00157E34">
        <w:trPr>
          <w:cantSplit/>
        </w:trPr>
        <w:tc>
          <w:tcPr>
            <w:tcW w:w="2518" w:type="dxa"/>
          </w:tcPr>
          <w:p w:rsidR="00157E34" w:rsidRDefault="00157E34">
            <w:pPr>
              <w:rPr>
                <w:rFonts w:ascii="Arial" w:hAnsi="Arial"/>
                <w:b/>
                <w:lang w:val="en-GB"/>
              </w:rPr>
            </w:pPr>
            <w:r>
              <w:rPr>
                <w:rFonts w:ascii="Arial" w:hAnsi="Arial"/>
                <w:b/>
                <w:u w:val="single"/>
                <w:lang w:val="en-GB"/>
              </w:rPr>
              <w:t>COURSE TITLE</w:t>
            </w:r>
            <w:r>
              <w:rPr>
                <w:rFonts w:ascii="Arial" w:hAnsi="Arial"/>
                <w:b/>
                <w:lang w:val="en-GB"/>
              </w:rPr>
              <w:t>:</w:t>
            </w:r>
          </w:p>
          <w:p w:rsidR="00157E34" w:rsidRDefault="00157E34">
            <w:pPr>
              <w:rPr>
                <w:rFonts w:ascii="Arial" w:hAnsi="Arial"/>
                <w:b/>
              </w:rPr>
            </w:pPr>
          </w:p>
        </w:tc>
        <w:tc>
          <w:tcPr>
            <w:tcW w:w="6338" w:type="dxa"/>
            <w:gridSpan w:val="5"/>
          </w:tcPr>
          <w:p w:rsidR="00157E34" w:rsidRDefault="00430C6F" w:rsidP="00430C6F">
            <w:pPr>
              <w:rPr>
                <w:rFonts w:ascii="Arial" w:hAnsi="Arial"/>
              </w:rPr>
            </w:pPr>
            <w:r>
              <w:rPr>
                <w:rFonts w:ascii="Arial" w:hAnsi="Arial"/>
              </w:rPr>
              <w:t>Crisis Intervention</w:t>
            </w:r>
          </w:p>
        </w:tc>
      </w:tr>
      <w:tr w:rsidR="00157E34">
        <w:tc>
          <w:tcPr>
            <w:tcW w:w="2518" w:type="dxa"/>
          </w:tcPr>
          <w:p w:rsidR="00157E34" w:rsidRDefault="00157E34">
            <w:pPr>
              <w:rPr>
                <w:rFonts w:ascii="Arial" w:hAnsi="Arial"/>
                <w:b/>
                <w:lang w:val="en-GB"/>
              </w:rPr>
            </w:pPr>
            <w:r>
              <w:rPr>
                <w:rFonts w:ascii="Arial" w:hAnsi="Arial"/>
                <w:b/>
                <w:u w:val="single"/>
                <w:lang w:val="en-GB"/>
              </w:rPr>
              <w:t>CODE NO.</w:t>
            </w:r>
            <w:r>
              <w:rPr>
                <w:rFonts w:ascii="Arial" w:hAnsi="Arial"/>
                <w:b/>
                <w:lang w:val="en-GB"/>
              </w:rPr>
              <w:t xml:space="preserve"> :</w:t>
            </w:r>
          </w:p>
          <w:p w:rsidR="00157E34" w:rsidRDefault="00157E34">
            <w:pPr>
              <w:rPr>
                <w:rFonts w:ascii="Arial" w:hAnsi="Arial"/>
                <w:b/>
              </w:rPr>
            </w:pPr>
          </w:p>
        </w:tc>
        <w:tc>
          <w:tcPr>
            <w:tcW w:w="3402" w:type="dxa"/>
            <w:gridSpan w:val="2"/>
          </w:tcPr>
          <w:p w:rsidR="00157E34" w:rsidRDefault="00157E34">
            <w:pPr>
              <w:rPr>
                <w:rFonts w:ascii="Arial" w:hAnsi="Arial"/>
              </w:rPr>
            </w:pPr>
            <w:r>
              <w:rPr>
                <w:rFonts w:ascii="Arial" w:hAnsi="Arial"/>
              </w:rPr>
              <w:t>NSA 204</w:t>
            </w:r>
          </w:p>
        </w:tc>
        <w:tc>
          <w:tcPr>
            <w:tcW w:w="1701" w:type="dxa"/>
          </w:tcPr>
          <w:p w:rsidR="00157E34" w:rsidRDefault="00157E34">
            <w:pPr>
              <w:rPr>
                <w:rFonts w:ascii="Arial" w:hAnsi="Arial"/>
                <w:b/>
              </w:rPr>
            </w:pPr>
            <w:r>
              <w:rPr>
                <w:rFonts w:ascii="Arial" w:hAnsi="Arial"/>
                <w:b/>
                <w:u w:val="single"/>
                <w:lang w:val="en-GB"/>
              </w:rPr>
              <w:t>SEMESTER</w:t>
            </w:r>
            <w:r>
              <w:rPr>
                <w:rFonts w:ascii="Arial" w:hAnsi="Arial"/>
                <w:b/>
                <w:lang w:val="en-GB"/>
              </w:rPr>
              <w:t>:</w:t>
            </w:r>
          </w:p>
        </w:tc>
        <w:tc>
          <w:tcPr>
            <w:tcW w:w="1235" w:type="dxa"/>
            <w:gridSpan w:val="2"/>
          </w:tcPr>
          <w:p w:rsidR="00157E34" w:rsidRDefault="00157E34">
            <w:pPr>
              <w:rPr>
                <w:rFonts w:ascii="Arial" w:hAnsi="Arial"/>
              </w:rPr>
            </w:pPr>
            <w:r>
              <w:rPr>
                <w:rFonts w:ascii="Arial" w:hAnsi="Arial"/>
              </w:rPr>
              <w:t>FOUR</w:t>
            </w:r>
          </w:p>
        </w:tc>
      </w:tr>
      <w:tr w:rsidR="00157E34">
        <w:trPr>
          <w:cantSplit/>
        </w:trPr>
        <w:tc>
          <w:tcPr>
            <w:tcW w:w="2518" w:type="dxa"/>
          </w:tcPr>
          <w:p w:rsidR="00157E34" w:rsidRDefault="00157E34">
            <w:pPr>
              <w:rPr>
                <w:rFonts w:ascii="Arial" w:hAnsi="Arial"/>
                <w:b/>
                <w:lang w:val="en-GB"/>
              </w:rPr>
            </w:pPr>
            <w:r>
              <w:rPr>
                <w:rFonts w:ascii="Arial" w:hAnsi="Arial"/>
                <w:b/>
                <w:u w:val="single"/>
                <w:lang w:val="en-GB"/>
              </w:rPr>
              <w:t>PROGRAM</w:t>
            </w:r>
            <w:r>
              <w:rPr>
                <w:rFonts w:ascii="Arial" w:hAnsi="Arial"/>
                <w:b/>
                <w:lang w:val="en-GB"/>
              </w:rPr>
              <w:t>:</w:t>
            </w:r>
          </w:p>
          <w:p w:rsidR="00157E34" w:rsidRDefault="00157E34">
            <w:pPr>
              <w:rPr>
                <w:rFonts w:ascii="Arial" w:hAnsi="Arial"/>
              </w:rPr>
            </w:pPr>
          </w:p>
        </w:tc>
        <w:tc>
          <w:tcPr>
            <w:tcW w:w="6338" w:type="dxa"/>
            <w:gridSpan w:val="5"/>
          </w:tcPr>
          <w:p w:rsidR="00157E34" w:rsidRDefault="00430C6F" w:rsidP="00430C6F">
            <w:pPr>
              <w:rPr>
                <w:rFonts w:ascii="Arial" w:hAnsi="Arial"/>
              </w:rPr>
            </w:pPr>
            <w:r>
              <w:rPr>
                <w:rFonts w:ascii="Arial" w:hAnsi="Arial"/>
              </w:rPr>
              <w:t xml:space="preserve">Social Services Worker Native Specialization </w:t>
            </w:r>
          </w:p>
        </w:tc>
      </w:tr>
      <w:tr w:rsidR="00157E34">
        <w:trPr>
          <w:cantSplit/>
        </w:trPr>
        <w:tc>
          <w:tcPr>
            <w:tcW w:w="2518" w:type="dxa"/>
          </w:tcPr>
          <w:p w:rsidR="00157E34" w:rsidRDefault="00157E34">
            <w:pPr>
              <w:rPr>
                <w:rFonts w:ascii="Arial" w:hAnsi="Arial"/>
                <w:b/>
                <w:lang w:val="en-GB"/>
              </w:rPr>
            </w:pPr>
            <w:r>
              <w:rPr>
                <w:rFonts w:ascii="Arial" w:hAnsi="Arial"/>
                <w:b/>
                <w:u w:val="single"/>
                <w:lang w:val="en-GB"/>
              </w:rPr>
              <w:t>AUTHOR</w:t>
            </w:r>
            <w:r>
              <w:rPr>
                <w:rFonts w:ascii="Arial" w:hAnsi="Arial"/>
                <w:b/>
                <w:lang w:val="en-GB"/>
              </w:rPr>
              <w:t>:</w:t>
            </w:r>
          </w:p>
          <w:p w:rsidR="00157E34" w:rsidRDefault="00157E34">
            <w:pPr>
              <w:rPr>
                <w:rFonts w:ascii="Arial" w:hAnsi="Arial"/>
              </w:rPr>
            </w:pPr>
          </w:p>
        </w:tc>
        <w:tc>
          <w:tcPr>
            <w:tcW w:w="6338" w:type="dxa"/>
            <w:gridSpan w:val="5"/>
          </w:tcPr>
          <w:p w:rsidR="00157E34" w:rsidRDefault="00430C6F">
            <w:pPr>
              <w:rPr>
                <w:rFonts w:ascii="Arial" w:hAnsi="Arial"/>
              </w:rPr>
            </w:pPr>
            <w:r>
              <w:rPr>
                <w:rFonts w:ascii="Arial" w:hAnsi="Arial"/>
              </w:rPr>
              <w:t>Lisa Piotrowski</w:t>
            </w:r>
          </w:p>
        </w:tc>
      </w:tr>
      <w:tr w:rsidR="00157E34">
        <w:tc>
          <w:tcPr>
            <w:tcW w:w="2518" w:type="dxa"/>
          </w:tcPr>
          <w:p w:rsidR="00157E34" w:rsidRDefault="00157E34">
            <w:pPr>
              <w:rPr>
                <w:rFonts w:ascii="Arial" w:hAnsi="Arial"/>
                <w:b/>
                <w:lang w:val="en-GB"/>
              </w:rPr>
            </w:pPr>
            <w:r>
              <w:rPr>
                <w:rFonts w:ascii="Arial" w:hAnsi="Arial"/>
                <w:b/>
                <w:u w:val="single"/>
                <w:lang w:val="en-GB"/>
              </w:rPr>
              <w:t>DATE</w:t>
            </w:r>
            <w:r>
              <w:rPr>
                <w:rFonts w:ascii="Arial" w:hAnsi="Arial"/>
                <w:b/>
                <w:lang w:val="en-GB"/>
              </w:rPr>
              <w:t>:</w:t>
            </w:r>
          </w:p>
          <w:p w:rsidR="00157E34" w:rsidRDefault="00157E34">
            <w:pPr>
              <w:rPr>
                <w:rFonts w:ascii="Arial" w:hAnsi="Arial"/>
              </w:rPr>
            </w:pPr>
          </w:p>
        </w:tc>
        <w:tc>
          <w:tcPr>
            <w:tcW w:w="1460" w:type="dxa"/>
          </w:tcPr>
          <w:p w:rsidR="00157E34" w:rsidRDefault="00430C6F" w:rsidP="0019049F">
            <w:pPr>
              <w:rPr>
                <w:rFonts w:ascii="Arial" w:hAnsi="Arial"/>
              </w:rPr>
            </w:pPr>
            <w:r>
              <w:rPr>
                <w:rFonts w:ascii="Arial" w:hAnsi="Arial"/>
              </w:rPr>
              <w:t>Dec</w:t>
            </w:r>
            <w:r w:rsidR="0019049F">
              <w:rPr>
                <w:rFonts w:ascii="Arial" w:hAnsi="Arial"/>
              </w:rPr>
              <w:t>/10</w:t>
            </w:r>
          </w:p>
        </w:tc>
        <w:tc>
          <w:tcPr>
            <w:tcW w:w="3690" w:type="dxa"/>
            <w:gridSpan w:val="3"/>
          </w:tcPr>
          <w:p w:rsidR="00157E34" w:rsidRDefault="00157E34">
            <w:pPr>
              <w:rPr>
                <w:rFonts w:ascii="Arial" w:hAnsi="Arial"/>
              </w:rPr>
            </w:pPr>
            <w:r>
              <w:rPr>
                <w:rFonts w:ascii="Arial" w:hAnsi="Arial"/>
                <w:b/>
                <w:u w:val="single"/>
                <w:lang w:val="en-GB"/>
              </w:rPr>
              <w:t>PREVIOUS OUTLINE DATED</w:t>
            </w:r>
            <w:r>
              <w:rPr>
                <w:rFonts w:ascii="Arial" w:hAnsi="Arial"/>
                <w:b/>
                <w:lang w:val="en-GB"/>
              </w:rPr>
              <w:t>:</w:t>
            </w:r>
          </w:p>
        </w:tc>
        <w:tc>
          <w:tcPr>
            <w:tcW w:w="1188" w:type="dxa"/>
          </w:tcPr>
          <w:p w:rsidR="00157E34" w:rsidRDefault="00206106" w:rsidP="00145A94">
            <w:pPr>
              <w:rPr>
                <w:rFonts w:ascii="Arial" w:hAnsi="Arial"/>
              </w:rPr>
            </w:pPr>
            <w:r>
              <w:rPr>
                <w:rFonts w:ascii="Arial" w:hAnsi="Arial"/>
              </w:rPr>
              <w:t>JAN/</w:t>
            </w:r>
            <w:r w:rsidR="00145A94">
              <w:rPr>
                <w:rFonts w:ascii="Arial" w:hAnsi="Arial"/>
              </w:rPr>
              <w:t>10</w:t>
            </w:r>
          </w:p>
        </w:tc>
      </w:tr>
      <w:tr w:rsidR="00157E34">
        <w:trPr>
          <w:cantSplit/>
        </w:trPr>
        <w:tc>
          <w:tcPr>
            <w:tcW w:w="2518" w:type="dxa"/>
          </w:tcPr>
          <w:p w:rsidR="00157E34" w:rsidRDefault="00157E34">
            <w:pPr>
              <w:rPr>
                <w:rFonts w:ascii="Arial" w:hAnsi="Arial"/>
              </w:rPr>
            </w:pPr>
            <w:r>
              <w:rPr>
                <w:rFonts w:ascii="Arial" w:hAnsi="Arial"/>
                <w:b/>
                <w:lang w:val="en-GB"/>
              </w:rPr>
              <w:t>APPROVED:</w:t>
            </w:r>
          </w:p>
        </w:tc>
        <w:tc>
          <w:tcPr>
            <w:tcW w:w="5150" w:type="dxa"/>
            <w:gridSpan w:val="4"/>
          </w:tcPr>
          <w:p w:rsidR="00157E34" w:rsidRDefault="005461B8">
            <w:pPr>
              <w:jc w:val="center"/>
              <w:rPr>
                <w:rFonts w:ascii="Arial" w:hAnsi="Arial"/>
              </w:rPr>
            </w:pPr>
            <w:r>
              <w:rPr>
                <w:rFonts w:ascii="Arial" w:hAnsi="Arial" w:cs="Arial"/>
              </w:rPr>
              <w:t>“Angelique Lemay”</w:t>
            </w:r>
          </w:p>
        </w:tc>
        <w:tc>
          <w:tcPr>
            <w:tcW w:w="1188" w:type="dxa"/>
          </w:tcPr>
          <w:p w:rsidR="00157E34" w:rsidRDefault="005461B8">
            <w:pPr>
              <w:rPr>
                <w:rFonts w:ascii="Arial" w:hAnsi="Arial"/>
              </w:rPr>
            </w:pPr>
            <w:r>
              <w:rPr>
                <w:rFonts w:ascii="Arial" w:hAnsi="Arial" w:cs="Arial"/>
              </w:rPr>
              <w:t>Dec. 2010</w:t>
            </w:r>
          </w:p>
        </w:tc>
      </w:tr>
      <w:tr w:rsidR="00157E34">
        <w:trPr>
          <w:cantSplit/>
        </w:trPr>
        <w:tc>
          <w:tcPr>
            <w:tcW w:w="2518" w:type="dxa"/>
          </w:tcPr>
          <w:p w:rsidR="00157E34" w:rsidRDefault="00157E34">
            <w:pPr>
              <w:rPr>
                <w:rFonts w:ascii="Arial" w:hAnsi="Arial"/>
              </w:rPr>
            </w:pPr>
          </w:p>
        </w:tc>
        <w:tc>
          <w:tcPr>
            <w:tcW w:w="5150" w:type="dxa"/>
            <w:gridSpan w:val="4"/>
          </w:tcPr>
          <w:p w:rsidR="00157E34" w:rsidRDefault="00157E34">
            <w:pPr>
              <w:pStyle w:val="Heading2"/>
              <w:rPr>
                <w:rFonts w:ascii="Arial" w:hAnsi="Arial"/>
                <w:lang w:val="en-US"/>
              </w:rPr>
            </w:pPr>
            <w:r>
              <w:rPr>
                <w:rFonts w:ascii="Arial" w:hAnsi="Arial"/>
                <w:lang w:val="en-US"/>
              </w:rPr>
              <w:t>__________________________________</w:t>
            </w:r>
          </w:p>
          <w:p w:rsidR="00157E34" w:rsidRDefault="000A560C">
            <w:pPr>
              <w:pStyle w:val="Heading2"/>
              <w:rPr>
                <w:rFonts w:ascii="Arial" w:hAnsi="Arial"/>
                <w:lang w:val="en-US"/>
              </w:rPr>
            </w:pPr>
            <w:r>
              <w:rPr>
                <w:rFonts w:ascii="Arial" w:hAnsi="Arial"/>
                <w:lang w:val="en-US"/>
              </w:rPr>
              <w:t>CHAIR, COMMUNITY SERVICES</w:t>
            </w:r>
          </w:p>
        </w:tc>
        <w:tc>
          <w:tcPr>
            <w:tcW w:w="1188" w:type="dxa"/>
          </w:tcPr>
          <w:p w:rsidR="00157E34" w:rsidRDefault="00157E34">
            <w:pPr>
              <w:rPr>
                <w:rFonts w:ascii="Arial" w:hAnsi="Arial"/>
                <w:b/>
                <w:lang w:val="en-GB"/>
              </w:rPr>
            </w:pPr>
            <w:r>
              <w:rPr>
                <w:rFonts w:ascii="Arial" w:hAnsi="Arial"/>
                <w:b/>
                <w:lang w:val="en-GB"/>
              </w:rPr>
              <w:t>_______</w:t>
            </w:r>
          </w:p>
          <w:p w:rsidR="00157E34" w:rsidRDefault="00157E34">
            <w:pPr>
              <w:jc w:val="center"/>
              <w:rPr>
                <w:rFonts w:ascii="Arial" w:hAnsi="Arial"/>
              </w:rPr>
            </w:pPr>
            <w:r>
              <w:rPr>
                <w:rFonts w:ascii="Arial" w:hAnsi="Arial"/>
                <w:b/>
                <w:lang w:val="en-GB"/>
              </w:rPr>
              <w:t>DATE</w:t>
            </w:r>
          </w:p>
        </w:tc>
      </w:tr>
      <w:tr w:rsidR="00157E34">
        <w:trPr>
          <w:cantSplit/>
        </w:trPr>
        <w:tc>
          <w:tcPr>
            <w:tcW w:w="2518" w:type="dxa"/>
          </w:tcPr>
          <w:p w:rsidR="00157E34" w:rsidRDefault="00157E34">
            <w:pPr>
              <w:rPr>
                <w:rFonts w:ascii="Arial" w:hAnsi="Arial"/>
                <w:b/>
                <w:lang w:val="en-GB"/>
              </w:rPr>
            </w:pPr>
            <w:r>
              <w:rPr>
                <w:rFonts w:ascii="Arial" w:hAnsi="Arial"/>
                <w:b/>
                <w:lang w:val="en-GB"/>
              </w:rPr>
              <w:t>TOTAL CREDITS:</w:t>
            </w:r>
          </w:p>
          <w:p w:rsidR="00157E34" w:rsidRDefault="00157E34">
            <w:pPr>
              <w:rPr>
                <w:rFonts w:ascii="Arial" w:hAnsi="Arial"/>
              </w:rPr>
            </w:pPr>
          </w:p>
        </w:tc>
        <w:tc>
          <w:tcPr>
            <w:tcW w:w="6338" w:type="dxa"/>
            <w:gridSpan w:val="5"/>
          </w:tcPr>
          <w:p w:rsidR="00157E34" w:rsidRDefault="0019049F">
            <w:pPr>
              <w:rPr>
                <w:rFonts w:ascii="Arial" w:hAnsi="Arial"/>
              </w:rPr>
            </w:pPr>
            <w:r>
              <w:rPr>
                <w:rFonts w:ascii="Arial" w:hAnsi="Arial"/>
              </w:rPr>
              <w:t>4</w:t>
            </w:r>
          </w:p>
        </w:tc>
      </w:tr>
      <w:tr w:rsidR="00157E34">
        <w:trPr>
          <w:cantSplit/>
        </w:trPr>
        <w:tc>
          <w:tcPr>
            <w:tcW w:w="2518" w:type="dxa"/>
          </w:tcPr>
          <w:p w:rsidR="00157E34" w:rsidRDefault="00157E34">
            <w:pPr>
              <w:rPr>
                <w:rFonts w:ascii="Arial" w:hAnsi="Arial"/>
                <w:b/>
                <w:lang w:val="en-GB"/>
              </w:rPr>
            </w:pPr>
            <w:r>
              <w:rPr>
                <w:rFonts w:ascii="Arial" w:hAnsi="Arial"/>
                <w:b/>
                <w:lang w:val="en-GB"/>
              </w:rPr>
              <w:t>PREREQUISITE(S):</w:t>
            </w:r>
          </w:p>
          <w:p w:rsidR="00157E34" w:rsidRDefault="00157E34">
            <w:pPr>
              <w:rPr>
                <w:rFonts w:ascii="Arial" w:hAnsi="Arial"/>
              </w:rPr>
            </w:pPr>
          </w:p>
        </w:tc>
        <w:tc>
          <w:tcPr>
            <w:tcW w:w="6338" w:type="dxa"/>
            <w:gridSpan w:val="5"/>
          </w:tcPr>
          <w:p w:rsidR="00157E34" w:rsidRDefault="0019049F">
            <w:pPr>
              <w:rPr>
                <w:rFonts w:ascii="Arial" w:hAnsi="Arial"/>
              </w:rPr>
            </w:pPr>
            <w:r>
              <w:rPr>
                <w:rFonts w:ascii="Arial" w:hAnsi="Arial"/>
              </w:rPr>
              <w:t>NSW203</w:t>
            </w:r>
          </w:p>
        </w:tc>
      </w:tr>
      <w:tr w:rsidR="0019049F" w:rsidTr="0019049F">
        <w:tc>
          <w:tcPr>
            <w:tcW w:w="2518" w:type="dxa"/>
          </w:tcPr>
          <w:p w:rsidR="0019049F" w:rsidRDefault="0019049F">
            <w:pPr>
              <w:rPr>
                <w:rFonts w:ascii="Arial" w:hAnsi="Arial"/>
                <w:b/>
                <w:lang w:val="en-GB"/>
              </w:rPr>
            </w:pPr>
            <w:r>
              <w:rPr>
                <w:rFonts w:ascii="Arial" w:hAnsi="Arial"/>
                <w:b/>
                <w:lang w:val="en-GB"/>
              </w:rPr>
              <w:t>LENGTH OF COURSE:</w:t>
            </w:r>
          </w:p>
          <w:p w:rsidR="0019049F" w:rsidRDefault="0019049F">
            <w:pPr>
              <w:rPr>
                <w:rFonts w:ascii="Arial" w:hAnsi="Arial"/>
              </w:rPr>
            </w:pPr>
          </w:p>
        </w:tc>
        <w:tc>
          <w:tcPr>
            <w:tcW w:w="5150" w:type="dxa"/>
            <w:gridSpan w:val="4"/>
          </w:tcPr>
          <w:p w:rsidR="0019049F" w:rsidRDefault="0019049F">
            <w:pPr>
              <w:rPr>
                <w:rFonts w:ascii="Arial" w:hAnsi="Arial"/>
              </w:rPr>
            </w:pPr>
            <w:r>
              <w:rPr>
                <w:rFonts w:ascii="Arial" w:hAnsi="Arial"/>
              </w:rPr>
              <w:t>3 HRS / WEEK FOR 16 WEEKS</w:t>
            </w:r>
          </w:p>
        </w:tc>
        <w:tc>
          <w:tcPr>
            <w:tcW w:w="1188" w:type="dxa"/>
          </w:tcPr>
          <w:p w:rsidR="0019049F" w:rsidRDefault="0019049F">
            <w:pPr>
              <w:rPr>
                <w:rFonts w:ascii="Arial" w:hAnsi="Arial"/>
              </w:rPr>
            </w:pPr>
          </w:p>
        </w:tc>
      </w:tr>
      <w:tr w:rsidR="00157E34">
        <w:trPr>
          <w:cantSplit/>
        </w:trPr>
        <w:tc>
          <w:tcPr>
            <w:tcW w:w="8856" w:type="dxa"/>
            <w:gridSpan w:val="6"/>
          </w:tcPr>
          <w:p w:rsidR="00157E34" w:rsidRDefault="00157E34"/>
          <w:p w:rsidR="00157E34" w:rsidRDefault="00157E34">
            <w:pPr>
              <w:pStyle w:val="Heading2"/>
              <w:tabs>
                <w:tab w:val="center" w:pos="4560"/>
              </w:tabs>
              <w:rPr>
                <w:rFonts w:ascii="Arial" w:hAnsi="Arial"/>
              </w:rPr>
            </w:pPr>
            <w:r>
              <w:rPr>
                <w:rFonts w:ascii="Arial" w:hAnsi="Arial"/>
              </w:rPr>
              <w:t>Copyright ©</w:t>
            </w:r>
            <w:r w:rsidR="00BD2383">
              <w:rPr>
                <w:rFonts w:ascii="Arial" w:hAnsi="Arial"/>
              </w:rPr>
              <w:t xml:space="preserve"> </w:t>
            </w:r>
            <w:r>
              <w:rPr>
                <w:rFonts w:ascii="Arial" w:hAnsi="Arial"/>
              </w:rPr>
              <w:t>20</w:t>
            </w:r>
            <w:r w:rsidR="00430C6F">
              <w:rPr>
                <w:rFonts w:ascii="Arial" w:hAnsi="Arial"/>
              </w:rPr>
              <w:t>11</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157E34" w:rsidRDefault="00157E34">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157E34" w:rsidRDefault="00157E34">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157E34">
        <w:trPr>
          <w:cantSplit/>
        </w:trPr>
        <w:tc>
          <w:tcPr>
            <w:tcW w:w="8856" w:type="dxa"/>
            <w:gridSpan w:val="6"/>
          </w:tcPr>
          <w:p w:rsidR="00157E34" w:rsidRDefault="00157E34">
            <w:pPr>
              <w:pStyle w:val="Heading2"/>
              <w:tabs>
                <w:tab w:val="center" w:pos="4560"/>
              </w:tabs>
              <w:rPr>
                <w:rFonts w:ascii="Arial" w:hAnsi="Arial"/>
                <w:b w:val="0"/>
              </w:rPr>
            </w:pPr>
            <w:r>
              <w:rPr>
                <w:rFonts w:ascii="Arial" w:hAnsi="Arial"/>
                <w:b w:val="0"/>
                <w:i/>
              </w:rPr>
              <w:t xml:space="preserve">For additional information, please contact </w:t>
            </w:r>
            <w:r w:rsidR="00AD58B1">
              <w:rPr>
                <w:rFonts w:ascii="Arial" w:hAnsi="Arial"/>
                <w:b w:val="0"/>
                <w:i/>
              </w:rPr>
              <w:t xml:space="preserve">the </w:t>
            </w:r>
            <w:r w:rsidR="000A560C">
              <w:rPr>
                <w:rFonts w:ascii="Arial" w:hAnsi="Arial"/>
                <w:b w:val="0"/>
                <w:i/>
              </w:rPr>
              <w:t>Chair</w:t>
            </w:r>
            <w:r>
              <w:rPr>
                <w:rFonts w:ascii="Arial" w:hAnsi="Arial"/>
                <w:b w:val="0"/>
                <w:i/>
              </w:rPr>
              <w:t>,</w:t>
            </w:r>
            <w:r w:rsidR="000A560C">
              <w:rPr>
                <w:rFonts w:ascii="Arial" w:hAnsi="Arial"/>
                <w:b w:val="0"/>
                <w:i/>
              </w:rPr>
              <w:t xml:space="preserve"> Community Services</w:t>
            </w:r>
          </w:p>
        </w:tc>
      </w:tr>
      <w:tr w:rsidR="00157E34">
        <w:trPr>
          <w:cantSplit/>
        </w:trPr>
        <w:tc>
          <w:tcPr>
            <w:tcW w:w="8856" w:type="dxa"/>
            <w:gridSpan w:val="6"/>
          </w:tcPr>
          <w:p w:rsidR="00157E34" w:rsidRDefault="00157E34">
            <w:pPr>
              <w:tabs>
                <w:tab w:val="center" w:pos="4560"/>
              </w:tabs>
              <w:jc w:val="center"/>
              <w:rPr>
                <w:rFonts w:ascii="Arial" w:hAnsi="Arial"/>
                <w:i/>
                <w:lang w:val="en-GB"/>
              </w:rPr>
            </w:pPr>
            <w:smartTag w:uri="urn:schemas-microsoft-com:office:smarttags" w:element="place">
              <w:smartTag w:uri="urn:schemas-microsoft-com:office:smarttags" w:element="PlaceType">
                <w:r>
                  <w:rPr>
                    <w:rFonts w:ascii="Arial" w:hAnsi="Arial"/>
                    <w:i/>
                    <w:lang w:val="en-GB"/>
                  </w:rPr>
                  <w:t>School</w:t>
                </w:r>
              </w:smartTag>
              <w:r>
                <w:rPr>
                  <w:rFonts w:ascii="Arial" w:hAnsi="Arial"/>
                  <w:i/>
                  <w:lang w:val="en-GB"/>
                </w:rPr>
                <w:t xml:space="preserve"> of </w:t>
              </w:r>
              <w:smartTag w:uri="urn:schemas-microsoft-com:office:smarttags" w:element="PlaceName">
                <w:r>
                  <w:rPr>
                    <w:rFonts w:ascii="Arial" w:hAnsi="Arial"/>
                    <w:i/>
                    <w:lang w:val="en-GB"/>
                  </w:rPr>
                  <w:t>Health</w:t>
                </w:r>
              </w:smartTag>
            </w:smartTag>
            <w:r>
              <w:rPr>
                <w:rFonts w:ascii="Arial" w:hAnsi="Arial"/>
                <w:i/>
                <w:lang w:val="en-GB"/>
              </w:rPr>
              <w:t xml:space="preserve"> and </w:t>
            </w:r>
            <w:r w:rsidR="000A560C">
              <w:rPr>
                <w:rFonts w:ascii="Arial" w:hAnsi="Arial"/>
                <w:i/>
                <w:lang w:val="en-GB"/>
              </w:rPr>
              <w:t>Community</w:t>
            </w:r>
            <w:r>
              <w:rPr>
                <w:rFonts w:ascii="Arial" w:hAnsi="Arial"/>
                <w:i/>
                <w:lang w:val="en-GB"/>
              </w:rPr>
              <w:t xml:space="preserve"> Services</w:t>
            </w:r>
          </w:p>
        </w:tc>
      </w:tr>
      <w:tr w:rsidR="00157E34">
        <w:trPr>
          <w:cantSplit/>
        </w:trPr>
        <w:tc>
          <w:tcPr>
            <w:tcW w:w="8856" w:type="dxa"/>
            <w:gridSpan w:val="6"/>
          </w:tcPr>
          <w:p w:rsidR="00157E34" w:rsidRDefault="00157E34">
            <w:pPr>
              <w:tabs>
                <w:tab w:val="center" w:pos="4560"/>
              </w:tabs>
              <w:jc w:val="center"/>
              <w:rPr>
                <w:rFonts w:ascii="Arial" w:hAnsi="Arial"/>
                <w:i/>
                <w:lang w:val="en-GB"/>
              </w:rPr>
            </w:pPr>
            <w:smartTag w:uri="urn:schemas-microsoft-com:office:smarttags" w:element="phone">
              <w:smartTagPr>
                <w:attr w:name="phonenumber" w:val="$67592554"/>
                <w:attr w:uri="urn:schemas-microsoft-com:office:office" w:name="ls" w:val="trans"/>
              </w:smartTagPr>
              <w:r>
                <w:rPr>
                  <w:rFonts w:ascii="Arial" w:hAnsi="Arial"/>
                  <w:i/>
                  <w:lang w:val="en-GB"/>
                </w:rPr>
                <w:t xml:space="preserve">(705) </w:t>
              </w:r>
              <w:smartTag w:uri="urn:schemas-microsoft-com:office:smarttags" w:element="phone">
                <w:smartTagPr>
                  <w:attr w:name="phonenumber" w:val="$67592554"/>
                  <w:attr w:uri="urn:schemas-microsoft-com:office:office" w:name="ls" w:val="trans"/>
                </w:smartTagPr>
                <w:r>
                  <w:rPr>
                    <w:rFonts w:ascii="Arial" w:hAnsi="Arial"/>
                    <w:i/>
                    <w:lang w:val="en-GB"/>
                  </w:rPr>
                  <w:t>759-2554</w:t>
                </w:r>
              </w:smartTag>
            </w:smartTag>
            <w:r>
              <w:rPr>
                <w:rFonts w:ascii="Arial" w:hAnsi="Arial"/>
                <w:i/>
                <w:lang w:val="en-GB"/>
              </w:rPr>
              <w:t xml:space="preserve">, Ext. </w:t>
            </w:r>
            <w:r w:rsidR="00AD58B1">
              <w:rPr>
                <w:rFonts w:ascii="Arial" w:hAnsi="Arial"/>
                <w:i/>
                <w:lang w:val="en-GB"/>
              </w:rPr>
              <w:t>2</w:t>
            </w:r>
            <w:r>
              <w:rPr>
                <w:rFonts w:ascii="Arial" w:hAnsi="Arial"/>
                <w:i/>
                <w:lang w:val="en-GB"/>
              </w:rPr>
              <w:t>603</w:t>
            </w:r>
          </w:p>
          <w:p w:rsidR="00157E34" w:rsidRDefault="00157E34">
            <w:pPr>
              <w:tabs>
                <w:tab w:val="center" w:pos="4560"/>
              </w:tabs>
              <w:jc w:val="center"/>
              <w:rPr>
                <w:rFonts w:ascii="Arial" w:hAnsi="Arial"/>
              </w:rPr>
            </w:pPr>
          </w:p>
          <w:p w:rsidR="0010401F" w:rsidRDefault="0010401F">
            <w:pPr>
              <w:tabs>
                <w:tab w:val="center" w:pos="4560"/>
              </w:tabs>
              <w:jc w:val="center"/>
              <w:rPr>
                <w:rFonts w:ascii="Arial" w:hAnsi="Arial"/>
              </w:rPr>
            </w:pPr>
          </w:p>
        </w:tc>
      </w:tr>
    </w:tbl>
    <w:p w:rsidR="00430C6F" w:rsidRDefault="00430C6F">
      <w:r>
        <w:br w:type="page"/>
      </w:r>
    </w:p>
    <w:tbl>
      <w:tblPr>
        <w:tblW w:w="0" w:type="auto"/>
        <w:tblLayout w:type="fixed"/>
        <w:tblLook w:val="0000"/>
      </w:tblPr>
      <w:tblGrid>
        <w:gridCol w:w="675"/>
        <w:gridCol w:w="8181"/>
      </w:tblGrid>
      <w:tr w:rsidR="00157E34">
        <w:tc>
          <w:tcPr>
            <w:tcW w:w="675" w:type="dxa"/>
          </w:tcPr>
          <w:p w:rsidR="00157E34" w:rsidRDefault="0010401F">
            <w:pPr>
              <w:rPr>
                <w:rFonts w:ascii="Arial" w:hAnsi="Arial"/>
                <w:b/>
              </w:rPr>
            </w:pPr>
            <w:r>
              <w:rPr>
                <w:rFonts w:ascii="Arial" w:hAnsi="Arial"/>
                <w:i/>
                <w:lang w:val="en-GB"/>
              </w:rPr>
              <w:lastRenderedPageBreak/>
              <w:br w:type="page"/>
            </w:r>
            <w:r w:rsidR="00157E34">
              <w:rPr>
                <w:rFonts w:ascii="Arial" w:hAnsi="Arial"/>
                <w:b/>
              </w:rPr>
              <w:t>I.</w:t>
            </w:r>
          </w:p>
        </w:tc>
        <w:tc>
          <w:tcPr>
            <w:tcW w:w="8181" w:type="dxa"/>
          </w:tcPr>
          <w:p w:rsidR="00157E34" w:rsidRDefault="00157E34">
            <w:pPr>
              <w:rPr>
                <w:rFonts w:ascii="Arial" w:hAnsi="Arial"/>
                <w:b/>
              </w:rPr>
            </w:pPr>
            <w:r>
              <w:rPr>
                <w:rFonts w:ascii="Arial" w:hAnsi="Arial"/>
                <w:b/>
              </w:rPr>
              <w:t xml:space="preserve">COURSE DESCRIPTION: </w:t>
            </w:r>
          </w:p>
          <w:p w:rsidR="00157E34" w:rsidRDefault="00157E34">
            <w:pPr>
              <w:rPr>
                <w:rFonts w:ascii="Arial" w:hAnsi="Arial"/>
                <w:b/>
              </w:rPr>
            </w:pPr>
          </w:p>
          <w:p w:rsidR="00157E34" w:rsidRDefault="00157E34">
            <w:pPr>
              <w:rPr>
                <w:rFonts w:ascii="Arial" w:hAnsi="Arial"/>
              </w:rPr>
            </w:pPr>
            <w:r>
              <w:rPr>
                <w:rFonts w:ascii="Arial" w:hAnsi="Arial"/>
              </w:rPr>
              <w:t>Crisis Intervention is a short-term, time limited helping skill that focuses on the client’s immediate problem.  C</w:t>
            </w:r>
            <w:r w:rsidR="00206106">
              <w:rPr>
                <w:rFonts w:ascii="Arial" w:hAnsi="Arial"/>
              </w:rPr>
              <w:t>risis work is an integral component of social work field.  Social Service Worker</w:t>
            </w:r>
            <w:r>
              <w:rPr>
                <w:rFonts w:ascii="Arial" w:hAnsi="Arial"/>
              </w:rPr>
              <w:t>s will encounter a number of different crises in the field.  Informed and confident contact are the most effective ways to serve these “most vulnerable” of clients and requires a development of sensitivity to a number of factors, including cultural differences</w:t>
            </w:r>
            <w:r w:rsidR="00206106">
              <w:rPr>
                <w:rFonts w:ascii="Arial" w:hAnsi="Arial"/>
              </w:rPr>
              <w:t xml:space="preserve"> and the ability to partner with natural support networks</w:t>
            </w:r>
            <w:r>
              <w:rPr>
                <w:rFonts w:ascii="Arial" w:hAnsi="Arial"/>
              </w:rPr>
              <w:t xml:space="preserve">.  In this course, the student will be introduced to the theory and application of crisis intervention as a problem-solving approach to crisis resolution.  The crisis intervention model will be applied within the </w:t>
            </w:r>
            <w:r w:rsidR="00206106">
              <w:rPr>
                <w:rFonts w:ascii="Arial" w:hAnsi="Arial"/>
              </w:rPr>
              <w:t>framework of various crises. A</w:t>
            </w:r>
            <w:r>
              <w:rPr>
                <w:rFonts w:ascii="Arial" w:hAnsi="Arial"/>
              </w:rPr>
              <w:t xml:space="preserve"> range of crisis intervention strategies will be e</w:t>
            </w:r>
            <w:r w:rsidR="00206106">
              <w:rPr>
                <w:rFonts w:ascii="Arial" w:hAnsi="Arial"/>
              </w:rPr>
              <w:t>xplored from both first and second order crisis intervention approaches</w:t>
            </w:r>
            <w:r>
              <w:rPr>
                <w:rFonts w:ascii="Arial" w:hAnsi="Arial"/>
              </w:rPr>
              <w:t>.</w:t>
            </w:r>
          </w:p>
        </w:tc>
      </w:tr>
    </w:tbl>
    <w:p w:rsidR="00157E34" w:rsidRDefault="00157E34">
      <w:pPr>
        <w:rPr>
          <w:rFonts w:ascii="Arial" w:hAnsi="Arial"/>
        </w:rPr>
      </w:pPr>
    </w:p>
    <w:p w:rsidR="00430C6F" w:rsidRDefault="00430C6F">
      <w:pPr>
        <w:rPr>
          <w:rFonts w:ascii="Arial" w:hAnsi="Arial"/>
        </w:rPr>
      </w:pPr>
    </w:p>
    <w:tbl>
      <w:tblPr>
        <w:tblW w:w="0" w:type="auto"/>
        <w:tblInd w:w="18" w:type="dxa"/>
        <w:tblLayout w:type="fixed"/>
        <w:tblLook w:val="0000"/>
      </w:tblPr>
      <w:tblGrid>
        <w:gridCol w:w="630"/>
        <w:gridCol w:w="630"/>
        <w:gridCol w:w="7236"/>
      </w:tblGrid>
      <w:tr w:rsidR="00157E34" w:rsidTr="00430C6F">
        <w:trPr>
          <w:cantSplit/>
        </w:trPr>
        <w:tc>
          <w:tcPr>
            <w:tcW w:w="630" w:type="dxa"/>
          </w:tcPr>
          <w:p w:rsidR="00157E34" w:rsidRDefault="00157E34">
            <w:pPr>
              <w:rPr>
                <w:rFonts w:ascii="Arial" w:hAnsi="Arial"/>
                <w:b/>
              </w:rPr>
            </w:pPr>
            <w:r>
              <w:rPr>
                <w:rFonts w:ascii="Arial" w:hAnsi="Arial"/>
                <w:b/>
              </w:rPr>
              <w:t>II.</w:t>
            </w:r>
          </w:p>
        </w:tc>
        <w:tc>
          <w:tcPr>
            <w:tcW w:w="7866" w:type="dxa"/>
            <w:gridSpan w:val="2"/>
          </w:tcPr>
          <w:p w:rsidR="00157E34" w:rsidRDefault="00157E34">
            <w:pPr>
              <w:rPr>
                <w:rFonts w:ascii="Arial" w:hAnsi="Arial"/>
                <w:b/>
              </w:rPr>
            </w:pPr>
            <w:r>
              <w:rPr>
                <w:rFonts w:ascii="Arial" w:hAnsi="Arial"/>
                <w:b/>
              </w:rPr>
              <w:t>LEARNING OUTCOMES AND ELEMENTS OF THE PERFORMANCE:</w:t>
            </w:r>
          </w:p>
          <w:p w:rsidR="00157E34" w:rsidRDefault="00157E34">
            <w:pPr>
              <w:rPr>
                <w:rFonts w:ascii="Arial" w:hAnsi="Arial"/>
              </w:rPr>
            </w:pPr>
          </w:p>
        </w:tc>
      </w:tr>
      <w:tr w:rsidR="00157E34" w:rsidTr="00430C6F">
        <w:trPr>
          <w:cantSplit/>
        </w:trPr>
        <w:tc>
          <w:tcPr>
            <w:tcW w:w="630" w:type="dxa"/>
          </w:tcPr>
          <w:p w:rsidR="00157E34" w:rsidRDefault="00157E34">
            <w:pPr>
              <w:rPr>
                <w:rFonts w:ascii="Arial" w:hAnsi="Arial"/>
              </w:rPr>
            </w:pPr>
          </w:p>
        </w:tc>
        <w:tc>
          <w:tcPr>
            <w:tcW w:w="7866" w:type="dxa"/>
            <w:gridSpan w:val="2"/>
          </w:tcPr>
          <w:p w:rsidR="00157E34" w:rsidRDefault="00157E34">
            <w:pPr>
              <w:rPr>
                <w:rFonts w:ascii="Arial" w:hAnsi="Arial"/>
              </w:rPr>
            </w:pPr>
            <w:r>
              <w:rPr>
                <w:rFonts w:ascii="Arial" w:hAnsi="Arial"/>
              </w:rPr>
              <w:t>Upon successful completion of this course, the student will demonstrate the ability to:</w:t>
            </w:r>
          </w:p>
          <w:p w:rsidR="00157E34" w:rsidRDefault="00157E34">
            <w:pPr>
              <w:rPr>
                <w:rFonts w:ascii="Arial" w:hAnsi="Arial"/>
              </w:rPr>
            </w:pPr>
          </w:p>
        </w:tc>
      </w:tr>
      <w:tr w:rsidR="00157E34" w:rsidTr="00430C6F">
        <w:tc>
          <w:tcPr>
            <w:tcW w:w="630" w:type="dxa"/>
          </w:tcPr>
          <w:p w:rsidR="00157E34" w:rsidRDefault="00157E34">
            <w:pPr>
              <w:rPr>
                <w:rFonts w:ascii="Arial" w:hAnsi="Arial"/>
              </w:rPr>
            </w:pPr>
          </w:p>
        </w:tc>
        <w:tc>
          <w:tcPr>
            <w:tcW w:w="630" w:type="dxa"/>
          </w:tcPr>
          <w:p w:rsidR="00157E34" w:rsidRDefault="00157E34">
            <w:pPr>
              <w:rPr>
                <w:rFonts w:ascii="Arial" w:hAnsi="Arial"/>
              </w:rPr>
            </w:pPr>
            <w:r>
              <w:rPr>
                <w:rFonts w:ascii="Arial" w:hAnsi="Arial"/>
              </w:rPr>
              <w:t>1.</w:t>
            </w:r>
          </w:p>
        </w:tc>
        <w:tc>
          <w:tcPr>
            <w:tcW w:w="7236" w:type="dxa"/>
          </w:tcPr>
          <w:p w:rsidR="00157E34" w:rsidRDefault="00157E34">
            <w:pPr>
              <w:rPr>
                <w:rFonts w:ascii="Arial" w:hAnsi="Arial"/>
              </w:rPr>
            </w:pPr>
            <w:r>
              <w:rPr>
                <w:rFonts w:ascii="Arial" w:hAnsi="Arial"/>
              </w:rPr>
              <w:t>Utilize the terminology applied in the crisis intervention field.</w:t>
            </w:r>
          </w:p>
        </w:tc>
      </w:tr>
      <w:tr w:rsidR="00157E34" w:rsidTr="00430C6F">
        <w:tc>
          <w:tcPr>
            <w:tcW w:w="630" w:type="dxa"/>
          </w:tcPr>
          <w:p w:rsidR="00157E34" w:rsidRDefault="00157E34">
            <w:pPr>
              <w:rPr>
                <w:rFonts w:ascii="Arial" w:hAnsi="Arial"/>
              </w:rPr>
            </w:pPr>
          </w:p>
        </w:tc>
        <w:tc>
          <w:tcPr>
            <w:tcW w:w="630" w:type="dxa"/>
          </w:tcPr>
          <w:p w:rsidR="00157E34" w:rsidRDefault="00157E34">
            <w:pPr>
              <w:rPr>
                <w:rFonts w:ascii="Arial" w:hAnsi="Arial"/>
              </w:rPr>
            </w:pPr>
          </w:p>
        </w:tc>
        <w:tc>
          <w:tcPr>
            <w:tcW w:w="7236" w:type="dxa"/>
          </w:tcPr>
          <w:p w:rsidR="00157E34" w:rsidRDefault="00157E34">
            <w:pPr>
              <w:rPr>
                <w:rFonts w:ascii="Arial" w:hAnsi="Arial"/>
                <w:u w:val="single"/>
              </w:rPr>
            </w:pPr>
            <w:r>
              <w:rPr>
                <w:rFonts w:ascii="Arial" w:hAnsi="Arial"/>
                <w:u w:val="single"/>
              </w:rPr>
              <w:t>Potential Elements of the Performance:</w:t>
            </w:r>
          </w:p>
          <w:p w:rsidR="00157E34" w:rsidRDefault="00206106">
            <w:pPr>
              <w:numPr>
                <w:ilvl w:val="0"/>
                <w:numId w:val="13"/>
              </w:numPr>
              <w:rPr>
                <w:rFonts w:ascii="Arial" w:hAnsi="Arial"/>
              </w:rPr>
            </w:pPr>
            <w:r>
              <w:rPr>
                <w:rFonts w:ascii="Arial" w:hAnsi="Arial"/>
              </w:rPr>
              <w:t>Mastery of the assigned material</w:t>
            </w:r>
          </w:p>
          <w:p w:rsidR="00157E34" w:rsidRDefault="00157E34">
            <w:pPr>
              <w:numPr>
                <w:ilvl w:val="0"/>
                <w:numId w:val="13"/>
              </w:numPr>
              <w:rPr>
                <w:rFonts w:ascii="Arial" w:hAnsi="Arial"/>
              </w:rPr>
            </w:pPr>
            <w:r>
              <w:rPr>
                <w:rFonts w:ascii="Arial" w:hAnsi="Arial"/>
              </w:rPr>
              <w:t>Blend professional terminology with personal understanding</w:t>
            </w:r>
          </w:p>
          <w:p w:rsidR="00157E34" w:rsidRDefault="00157E34">
            <w:pPr>
              <w:numPr>
                <w:ilvl w:val="0"/>
                <w:numId w:val="13"/>
              </w:numPr>
              <w:rPr>
                <w:rFonts w:ascii="Arial" w:hAnsi="Arial"/>
              </w:rPr>
            </w:pPr>
            <w:r>
              <w:rPr>
                <w:rFonts w:ascii="Arial" w:hAnsi="Arial"/>
              </w:rPr>
              <w:t>Communicate concepts related to crisis on a professional and lay basis</w:t>
            </w:r>
          </w:p>
          <w:p w:rsidR="00157E34" w:rsidRDefault="00157E34">
            <w:pPr>
              <w:rPr>
                <w:rFonts w:ascii="Arial" w:hAnsi="Arial"/>
              </w:rPr>
            </w:pPr>
          </w:p>
        </w:tc>
      </w:tr>
      <w:tr w:rsidR="00157E34" w:rsidTr="00430C6F">
        <w:tc>
          <w:tcPr>
            <w:tcW w:w="630" w:type="dxa"/>
          </w:tcPr>
          <w:p w:rsidR="00157E34" w:rsidRDefault="00157E34">
            <w:pPr>
              <w:rPr>
                <w:rFonts w:ascii="Arial" w:hAnsi="Arial"/>
              </w:rPr>
            </w:pPr>
          </w:p>
        </w:tc>
        <w:tc>
          <w:tcPr>
            <w:tcW w:w="630" w:type="dxa"/>
          </w:tcPr>
          <w:p w:rsidR="00157E34" w:rsidRDefault="00157E34">
            <w:pPr>
              <w:rPr>
                <w:rFonts w:ascii="Arial" w:hAnsi="Arial"/>
              </w:rPr>
            </w:pPr>
            <w:r>
              <w:rPr>
                <w:rFonts w:ascii="Arial" w:hAnsi="Arial"/>
              </w:rPr>
              <w:t>2.</w:t>
            </w:r>
          </w:p>
        </w:tc>
        <w:tc>
          <w:tcPr>
            <w:tcW w:w="7236" w:type="dxa"/>
          </w:tcPr>
          <w:p w:rsidR="00157E34" w:rsidRDefault="00157E34">
            <w:pPr>
              <w:rPr>
                <w:rFonts w:ascii="Arial" w:hAnsi="Arial"/>
              </w:rPr>
            </w:pPr>
            <w:r>
              <w:rPr>
                <w:rFonts w:ascii="Arial" w:hAnsi="Arial"/>
              </w:rPr>
              <w:t>Adopt a theoretical knowledge base for crisis intervention.</w:t>
            </w:r>
          </w:p>
        </w:tc>
      </w:tr>
      <w:tr w:rsidR="00157E34" w:rsidTr="00430C6F">
        <w:tc>
          <w:tcPr>
            <w:tcW w:w="630" w:type="dxa"/>
          </w:tcPr>
          <w:p w:rsidR="00157E34" w:rsidRDefault="00157E34">
            <w:pPr>
              <w:rPr>
                <w:rFonts w:ascii="Arial" w:hAnsi="Arial"/>
              </w:rPr>
            </w:pPr>
          </w:p>
        </w:tc>
        <w:tc>
          <w:tcPr>
            <w:tcW w:w="630" w:type="dxa"/>
          </w:tcPr>
          <w:p w:rsidR="00157E34" w:rsidRDefault="00157E34">
            <w:pPr>
              <w:rPr>
                <w:rFonts w:ascii="Arial" w:hAnsi="Arial"/>
              </w:rPr>
            </w:pPr>
          </w:p>
        </w:tc>
        <w:tc>
          <w:tcPr>
            <w:tcW w:w="7236" w:type="dxa"/>
          </w:tcPr>
          <w:p w:rsidR="00157E34" w:rsidRDefault="00157E34">
            <w:pPr>
              <w:rPr>
                <w:rFonts w:ascii="Arial" w:hAnsi="Arial"/>
              </w:rPr>
            </w:pPr>
            <w:r>
              <w:rPr>
                <w:rFonts w:ascii="Arial" w:hAnsi="Arial"/>
                <w:u w:val="single"/>
              </w:rPr>
              <w:t>Potential Elements of the Performance</w:t>
            </w:r>
            <w:r>
              <w:rPr>
                <w:rFonts w:ascii="Arial" w:hAnsi="Arial"/>
              </w:rPr>
              <w:t>:</w:t>
            </w:r>
          </w:p>
          <w:p w:rsidR="00157E34" w:rsidRDefault="00157E34">
            <w:pPr>
              <w:numPr>
                <w:ilvl w:val="0"/>
                <w:numId w:val="14"/>
              </w:numPr>
              <w:rPr>
                <w:rFonts w:ascii="Arial" w:hAnsi="Arial"/>
              </w:rPr>
            </w:pPr>
            <w:r>
              <w:rPr>
                <w:rFonts w:ascii="Arial" w:hAnsi="Arial"/>
              </w:rPr>
              <w:t>Identify Goals of Crisis Therapy</w:t>
            </w:r>
          </w:p>
          <w:p w:rsidR="00157E34" w:rsidRDefault="00157E34">
            <w:pPr>
              <w:numPr>
                <w:ilvl w:val="0"/>
                <w:numId w:val="14"/>
              </w:numPr>
              <w:rPr>
                <w:rFonts w:ascii="Arial" w:hAnsi="Arial"/>
              </w:rPr>
            </w:pPr>
            <w:r>
              <w:rPr>
                <w:rFonts w:ascii="Arial" w:hAnsi="Arial"/>
              </w:rPr>
              <w:t>Integra</w:t>
            </w:r>
            <w:r w:rsidR="00206106">
              <w:rPr>
                <w:rFonts w:ascii="Arial" w:hAnsi="Arial"/>
              </w:rPr>
              <w:t>te social work theory</w:t>
            </w:r>
            <w:r>
              <w:rPr>
                <w:rFonts w:ascii="Arial" w:hAnsi="Arial"/>
              </w:rPr>
              <w:t xml:space="preserve"> into crisis work</w:t>
            </w:r>
          </w:p>
          <w:p w:rsidR="00157E34" w:rsidRDefault="00157E34">
            <w:pPr>
              <w:numPr>
                <w:ilvl w:val="0"/>
                <w:numId w:val="14"/>
              </w:numPr>
              <w:rPr>
                <w:rFonts w:ascii="Arial" w:hAnsi="Arial"/>
              </w:rPr>
            </w:pPr>
            <w:r>
              <w:rPr>
                <w:rFonts w:ascii="Arial" w:hAnsi="Arial"/>
              </w:rPr>
              <w:t>Understand how Family and Socialization affect individual crisis</w:t>
            </w:r>
          </w:p>
          <w:p w:rsidR="00157E34" w:rsidRDefault="00157E34">
            <w:pPr>
              <w:numPr>
                <w:ilvl w:val="0"/>
                <w:numId w:val="14"/>
              </w:numPr>
              <w:rPr>
                <w:rFonts w:ascii="Arial" w:hAnsi="Arial"/>
              </w:rPr>
            </w:pPr>
            <w:r>
              <w:rPr>
                <w:rFonts w:ascii="Arial" w:hAnsi="Arial"/>
              </w:rPr>
              <w:t xml:space="preserve">Discern the role of Psychic System, Self Concept, Human Needs, </w:t>
            </w:r>
            <w:r w:rsidR="00206106">
              <w:rPr>
                <w:rFonts w:ascii="Arial" w:hAnsi="Arial"/>
              </w:rPr>
              <w:t xml:space="preserve">and </w:t>
            </w:r>
            <w:r>
              <w:rPr>
                <w:rFonts w:ascii="Arial" w:hAnsi="Arial"/>
              </w:rPr>
              <w:t>Identity working with people in crisis</w:t>
            </w:r>
          </w:p>
          <w:p w:rsidR="00157E34" w:rsidRDefault="00157E34" w:rsidP="007D6632">
            <w:pPr>
              <w:numPr>
                <w:ilvl w:val="0"/>
                <w:numId w:val="14"/>
              </w:numPr>
              <w:rPr>
                <w:rFonts w:ascii="Arial" w:hAnsi="Arial"/>
              </w:rPr>
            </w:pPr>
            <w:r>
              <w:rPr>
                <w:rFonts w:ascii="Arial" w:hAnsi="Arial"/>
              </w:rPr>
              <w:t>Make the clear connection between Conflict, Coping Mechanisms and Crisis</w:t>
            </w:r>
          </w:p>
          <w:p w:rsidR="007D6632" w:rsidRDefault="007D6632" w:rsidP="007D6632">
            <w:pPr>
              <w:ind w:left="360"/>
              <w:rPr>
                <w:rFonts w:ascii="Arial" w:hAnsi="Arial"/>
              </w:rPr>
            </w:pPr>
          </w:p>
        </w:tc>
      </w:tr>
      <w:tr w:rsidR="007D6632" w:rsidTr="00430C6F">
        <w:tc>
          <w:tcPr>
            <w:tcW w:w="630" w:type="dxa"/>
          </w:tcPr>
          <w:p w:rsidR="007D6632" w:rsidRDefault="007D6632">
            <w:pPr>
              <w:rPr>
                <w:rFonts w:ascii="Arial" w:hAnsi="Arial"/>
              </w:rPr>
            </w:pPr>
          </w:p>
        </w:tc>
        <w:tc>
          <w:tcPr>
            <w:tcW w:w="630" w:type="dxa"/>
          </w:tcPr>
          <w:p w:rsidR="007D6632" w:rsidRDefault="007D6632">
            <w:pPr>
              <w:rPr>
                <w:rFonts w:ascii="Arial" w:hAnsi="Arial"/>
              </w:rPr>
            </w:pPr>
            <w:r>
              <w:rPr>
                <w:rFonts w:ascii="Arial" w:hAnsi="Arial"/>
              </w:rPr>
              <w:t>3.</w:t>
            </w:r>
          </w:p>
        </w:tc>
        <w:tc>
          <w:tcPr>
            <w:tcW w:w="7236" w:type="dxa"/>
          </w:tcPr>
          <w:p w:rsidR="007D6632" w:rsidRDefault="007D6632" w:rsidP="007D6632">
            <w:pPr>
              <w:rPr>
                <w:rFonts w:ascii="Arial" w:hAnsi="Arial"/>
              </w:rPr>
            </w:pPr>
            <w:r>
              <w:rPr>
                <w:rFonts w:ascii="Arial" w:hAnsi="Arial"/>
              </w:rPr>
              <w:t xml:space="preserve">Differentiate between universal </w:t>
            </w:r>
            <w:proofErr w:type="spellStart"/>
            <w:r>
              <w:rPr>
                <w:rFonts w:ascii="Arial" w:hAnsi="Arial"/>
              </w:rPr>
              <w:t>counselling</w:t>
            </w:r>
            <w:proofErr w:type="spellEnd"/>
            <w:r>
              <w:rPr>
                <w:rFonts w:ascii="Arial" w:hAnsi="Arial"/>
              </w:rPr>
              <w:t xml:space="preserve"> skills and the specialization of crisis intervention techniques – i.e. Incorporation of the Native holistic concept of healthy balance.</w:t>
            </w:r>
          </w:p>
        </w:tc>
      </w:tr>
      <w:tr w:rsidR="007D6632" w:rsidTr="00430C6F">
        <w:tc>
          <w:tcPr>
            <w:tcW w:w="630" w:type="dxa"/>
          </w:tcPr>
          <w:p w:rsidR="007D6632" w:rsidRDefault="007D6632">
            <w:pPr>
              <w:rPr>
                <w:rFonts w:ascii="Arial" w:hAnsi="Arial"/>
              </w:rPr>
            </w:pPr>
          </w:p>
        </w:tc>
        <w:tc>
          <w:tcPr>
            <w:tcW w:w="630" w:type="dxa"/>
          </w:tcPr>
          <w:p w:rsidR="007D6632" w:rsidRDefault="007D6632">
            <w:pPr>
              <w:rPr>
                <w:rFonts w:ascii="Arial" w:hAnsi="Arial"/>
              </w:rPr>
            </w:pPr>
          </w:p>
        </w:tc>
        <w:tc>
          <w:tcPr>
            <w:tcW w:w="7236" w:type="dxa"/>
          </w:tcPr>
          <w:p w:rsidR="007D6632" w:rsidRDefault="007D6632" w:rsidP="007D6632">
            <w:pPr>
              <w:rPr>
                <w:rFonts w:ascii="Arial" w:hAnsi="Arial"/>
              </w:rPr>
            </w:pPr>
            <w:r>
              <w:rPr>
                <w:rFonts w:ascii="Arial" w:hAnsi="Arial"/>
                <w:u w:val="single"/>
              </w:rPr>
              <w:t>Potential Elements of the Performance</w:t>
            </w:r>
            <w:r>
              <w:rPr>
                <w:rFonts w:ascii="Arial" w:hAnsi="Arial"/>
              </w:rPr>
              <w:t>:</w:t>
            </w:r>
          </w:p>
          <w:p w:rsidR="007D6632" w:rsidRDefault="007D6632" w:rsidP="007D6632">
            <w:pPr>
              <w:numPr>
                <w:ilvl w:val="0"/>
                <w:numId w:val="15"/>
              </w:numPr>
              <w:rPr>
                <w:rFonts w:ascii="Arial" w:hAnsi="Arial"/>
              </w:rPr>
            </w:pPr>
            <w:r>
              <w:rPr>
                <w:rFonts w:ascii="Arial" w:hAnsi="Arial"/>
              </w:rPr>
              <w:t>Understand Concept of Crisis</w:t>
            </w:r>
          </w:p>
          <w:p w:rsidR="007D6632" w:rsidRDefault="007D6632" w:rsidP="007D6632">
            <w:pPr>
              <w:numPr>
                <w:ilvl w:val="0"/>
                <w:numId w:val="15"/>
              </w:numPr>
              <w:rPr>
                <w:rFonts w:ascii="Arial" w:hAnsi="Arial"/>
              </w:rPr>
            </w:pPr>
            <w:r>
              <w:rPr>
                <w:rFonts w:ascii="Arial" w:hAnsi="Arial"/>
              </w:rPr>
              <w:t>Identify a person in crisis</w:t>
            </w:r>
          </w:p>
          <w:p w:rsidR="007D6632" w:rsidRDefault="007D6632" w:rsidP="007D6632">
            <w:pPr>
              <w:numPr>
                <w:ilvl w:val="0"/>
                <w:numId w:val="15"/>
              </w:numPr>
              <w:rPr>
                <w:rFonts w:ascii="Arial" w:hAnsi="Arial"/>
              </w:rPr>
            </w:pPr>
            <w:r>
              <w:rPr>
                <w:rFonts w:ascii="Arial" w:hAnsi="Arial"/>
              </w:rPr>
              <w:t>Identify causes of crisis</w:t>
            </w:r>
          </w:p>
          <w:p w:rsidR="007D6632" w:rsidRDefault="007D6632" w:rsidP="007D6632">
            <w:pPr>
              <w:numPr>
                <w:ilvl w:val="0"/>
                <w:numId w:val="15"/>
              </w:numPr>
              <w:rPr>
                <w:rFonts w:ascii="Arial" w:hAnsi="Arial"/>
              </w:rPr>
            </w:pPr>
            <w:r>
              <w:rPr>
                <w:rFonts w:ascii="Arial" w:hAnsi="Arial"/>
              </w:rPr>
              <w:t>Differentiate between Stress, Emergency and Crisis</w:t>
            </w:r>
          </w:p>
          <w:p w:rsidR="007D6632" w:rsidRPr="00430C6F" w:rsidRDefault="007D6632" w:rsidP="007D6632">
            <w:pPr>
              <w:numPr>
                <w:ilvl w:val="0"/>
                <w:numId w:val="15"/>
              </w:numPr>
              <w:rPr>
                <w:rFonts w:ascii="Arial" w:hAnsi="Arial"/>
              </w:rPr>
            </w:pPr>
            <w:r>
              <w:rPr>
                <w:rFonts w:ascii="Arial" w:hAnsi="Arial"/>
              </w:rPr>
              <w:t>Role of Communication in crisis work</w:t>
            </w:r>
          </w:p>
        </w:tc>
      </w:tr>
    </w:tbl>
    <w:p w:rsidR="00430C6F" w:rsidRDefault="00430C6F">
      <w:r>
        <w:br w:type="page"/>
      </w:r>
    </w:p>
    <w:tbl>
      <w:tblPr>
        <w:tblW w:w="0" w:type="auto"/>
        <w:tblInd w:w="18" w:type="dxa"/>
        <w:tblLayout w:type="fixed"/>
        <w:tblLook w:val="0000"/>
      </w:tblPr>
      <w:tblGrid>
        <w:gridCol w:w="630"/>
        <w:gridCol w:w="630"/>
        <w:gridCol w:w="7236"/>
      </w:tblGrid>
      <w:tr w:rsidR="007D6632" w:rsidTr="00430C6F">
        <w:tc>
          <w:tcPr>
            <w:tcW w:w="630" w:type="dxa"/>
          </w:tcPr>
          <w:p w:rsidR="007D6632" w:rsidRDefault="007D6632">
            <w:pPr>
              <w:rPr>
                <w:rFonts w:ascii="Arial" w:hAnsi="Arial"/>
              </w:rPr>
            </w:pPr>
          </w:p>
        </w:tc>
        <w:tc>
          <w:tcPr>
            <w:tcW w:w="630" w:type="dxa"/>
          </w:tcPr>
          <w:p w:rsidR="007D6632" w:rsidRDefault="007D6632">
            <w:pPr>
              <w:rPr>
                <w:rFonts w:ascii="Arial" w:hAnsi="Arial"/>
              </w:rPr>
            </w:pPr>
            <w:r>
              <w:rPr>
                <w:rFonts w:ascii="Arial" w:hAnsi="Arial"/>
              </w:rPr>
              <w:t>4.</w:t>
            </w:r>
          </w:p>
        </w:tc>
        <w:tc>
          <w:tcPr>
            <w:tcW w:w="7236" w:type="dxa"/>
          </w:tcPr>
          <w:p w:rsidR="007D6632" w:rsidRPr="007D6632" w:rsidRDefault="007D6632">
            <w:pPr>
              <w:rPr>
                <w:rFonts w:ascii="Arial" w:hAnsi="Arial"/>
              </w:rPr>
            </w:pPr>
            <w:r>
              <w:rPr>
                <w:rFonts w:ascii="Arial" w:hAnsi="Arial"/>
              </w:rPr>
              <w:t>Identify the four main elements of a crisis.</w:t>
            </w:r>
          </w:p>
        </w:tc>
      </w:tr>
      <w:tr w:rsidR="007D6632" w:rsidTr="00430C6F">
        <w:tc>
          <w:tcPr>
            <w:tcW w:w="630" w:type="dxa"/>
          </w:tcPr>
          <w:p w:rsidR="007D6632" w:rsidRDefault="007D6632">
            <w:pPr>
              <w:rPr>
                <w:rFonts w:ascii="Arial" w:hAnsi="Arial"/>
              </w:rPr>
            </w:pPr>
          </w:p>
        </w:tc>
        <w:tc>
          <w:tcPr>
            <w:tcW w:w="630" w:type="dxa"/>
          </w:tcPr>
          <w:p w:rsidR="007D6632" w:rsidRDefault="007D6632">
            <w:pPr>
              <w:rPr>
                <w:rFonts w:ascii="Arial" w:hAnsi="Arial"/>
              </w:rPr>
            </w:pPr>
          </w:p>
        </w:tc>
        <w:tc>
          <w:tcPr>
            <w:tcW w:w="7236" w:type="dxa"/>
          </w:tcPr>
          <w:p w:rsidR="007D6632" w:rsidRDefault="007D6632">
            <w:pPr>
              <w:rPr>
                <w:rFonts w:ascii="Arial" w:hAnsi="Arial"/>
              </w:rPr>
            </w:pPr>
            <w:r>
              <w:rPr>
                <w:rFonts w:ascii="Arial" w:hAnsi="Arial"/>
                <w:u w:val="single"/>
              </w:rPr>
              <w:t>Potential Elements of the Performance</w:t>
            </w:r>
            <w:r>
              <w:rPr>
                <w:rFonts w:ascii="Arial" w:hAnsi="Arial"/>
              </w:rPr>
              <w:t>:</w:t>
            </w:r>
          </w:p>
          <w:p w:rsidR="007D6632" w:rsidRDefault="007D6632">
            <w:pPr>
              <w:numPr>
                <w:ilvl w:val="0"/>
                <w:numId w:val="16"/>
              </w:numPr>
              <w:rPr>
                <w:rFonts w:ascii="Arial" w:hAnsi="Arial"/>
              </w:rPr>
            </w:pPr>
            <w:r>
              <w:rPr>
                <w:rFonts w:ascii="Arial" w:hAnsi="Arial"/>
              </w:rPr>
              <w:t>Explain and identify crisis</w:t>
            </w:r>
          </w:p>
          <w:p w:rsidR="007D6632" w:rsidRDefault="007D6632">
            <w:pPr>
              <w:numPr>
                <w:ilvl w:val="0"/>
                <w:numId w:val="16"/>
              </w:numPr>
              <w:rPr>
                <w:rFonts w:ascii="Arial" w:hAnsi="Arial"/>
              </w:rPr>
            </w:pPr>
            <w:r>
              <w:rPr>
                <w:rFonts w:ascii="Arial" w:hAnsi="Arial"/>
              </w:rPr>
              <w:t>Ascertain the role played by and characteristics of: Precipitating Event, Perceived Meaning, Ineffective Problem Solving Methods and Functionally Debilitating Emotional State</w:t>
            </w:r>
          </w:p>
          <w:p w:rsidR="007D6632" w:rsidRDefault="007D6632">
            <w:pPr>
              <w:numPr>
                <w:ilvl w:val="0"/>
                <w:numId w:val="16"/>
              </w:numPr>
              <w:rPr>
                <w:rFonts w:ascii="Arial" w:hAnsi="Arial"/>
              </w:rPr>
            </w:pPr>
            <w:r>
              <w:rPr>
                <w:rFonts w:ascii="Arial" w:hAnsi="Arial"/>
              </w:rPr>
              <w:t>Application of the four main elements to a variety of crises</w:t>
            </w:r>
          </w:p>
          <w:p w:rsidR="007D6632" w:rsidRDefault="007D6632">
            <w:pPr>
              <w:rPr>
                <w:rFonts w:ascii="Arial" w:hAnsi="Arial"/>
              </w:rPr>
            </w:pPr>
          </w:p>
        </w:tc>
      </w:tr>
      <w:tr w:rsidR="007D6632" w:rsidTr="00430C6F">
        <w:tc>
          <w:tcPr>
            <w:tcW w:w="630" w:type="dxa"/>
          </w:tcPr>
          <w:p w:rsidR="007D6632" w:rsidRDefault="007D6632">
            <w:pPr>
              <w:rPr>
                <w:rFonts w:ascii="Arial" w:hAnsi="Arial"/>
              </w:rPr>
            </w:pPr>
          </w:p>
        </w:tc>
        <w:tc>
          <w:tcPr>
            <w:tcW w:w="630" w:type="dxa"/>
          </w:tcPr>
          <w:p w:rsidR="007D6632" w:rsidRDefault="007D6632">
            <w:pPr>
              <w:rPr>
                <w:rFonts w:ascii="Arial" w:hAnsi="Arial"/>
              </w:rPr>
            </w:pPr>
            <w:r>
              <w:rPr>
                <w:rFonts w:ascii="Arial" w:hAnsi="Arial"/>
              </w:rPr>
              <w:t>5.</w:t>
            </w:r>
          </w:p>
        </w:tc>
        <w:tc>
          <w:tcPr>
            <w:tcW w:w="7236" w:type="dxa"/>
          </w:tcPr>
          <w:p w:rsidR="007D6632" w:rsidRPr="007D6632" w:rsidRDefault="007D6632">
            <w:pPr>
              <w:rPr>
                <w:rFonts w:ascii="Arial" w:hAnsi="Arial"/>
              </w:rPr>
            </w:pPr>
            <w:r>
              <w:rPr>
                <w:rFonts w:ascii="Arial" w:hAnsi="Arial"/>
              </w:rPr>
              <w:t>Apply concepts/tools used in crisis intervention to various crisis situations in a confident and appropriate manner.</w:t>
            </w:r>
          </w:p>
        </w:tc>
      </w:tr>
      <w:tr w:rsidR="007D6632" w:rsidTr="00430C6F">
        <w:tc>
          <w:tcPr>
            <w:tcW w:w="630" w:type="dxa"/>
          </w:tcPr>
          <w:p w:rsidR="007D6632" w:rsidRDefault="007D6632">
            <w:pPr>
              <w:rPr>
                <w:rFonts w:ascii="Arial" w:hAnsi="Arial"/>
              </w:rPr>
            </w:pPr>
          </w:p>
        </w:tc>
        <w:tc>
          <w:tcPr>
            <w:tcW w:w="630" w:type="dxa"/>
          </w:tcPr>
          <w:p w:rsidR="007D6632" w:rsidRDefault="007D6632">
            <w:pPr>
              <w:rPr>
                <w:rFonts w:ascii="Arial" w:hAnsi="Arial"/>
              </w:rPr>
            </w:pPr>
          </w:p>
        </w:tc>
        <w:tc>
          <w:tcPr>
            <w:tcW w:w="7236" w:type="dxa"/>
          </w:tcPr>
          <w:p w:rsidR="007D6632" w:rsidRDefault="007D6632">
            <w:pPr>
              <w:rPr>
                <w:rFonts w:ascii="Arial" w:hAnsi="Arial"/>
              </w:rPr>
            </w:pPr>
            <w:r>
              <w:rPr>
                <w:rFonts w:ascii="Arial" w:hAnsi="Arial"/>
                <w:u w:val="single"/>
              </w:rPr>
              <w:t>Potential Elements of the Performance</w:t>
            </w:r>
            <w:r>
              <w:rPr>
                <w:rFonts w:ascii="Arial" w:hAnsi="Arial"/>
              </w:rPr>
              <w:t>:</w:t>
            </w:r>
          </w:p>
          <w:p w:rsidR="007D6632" w:rsidRDefault="007D6632">
            <w:pPr>
              <w:numPr>
                <w:ilvl w:val="0"/>
                <w:numId w:val="17"/>
              </w:numPr>
              <w:rPr>
                <w:rFonts w:ascii="Arial" w:hAnsi="Arial"/>
              </w:rPr>
            </w:pPr>
            <w:r>
              <w:rPr>
                <w:rFonts w:ascii="Arial" w:hAnsi="Arial"/>
              </w:rPr>
              <w:t>Understand the Process of Crisis Therapy</w:t>
            </w:r>
          </w:p>
          <w:p w:rsidR="007D6632" w:rsidRDefault="007D6632">
            <w:pPr>
              <w:numPr>
                <w:ilvl w:val="0"/>
                <w:numId w:val="17"/>
              </w:numPr>
              <w:rPr>
                <w:rFonts w:ascii="Arial" w:hAnsi="Arial"/>
              </w:rPr>
            </w:pPr>
            <w:r>
              <w:rPr>
                <w:rFonts w:ascii="Arial" w:hAnsi="Arial"/>
              </w:rPr>
              <w:t>Differentiate between and appropriately use the Interview Process and Techniques and Techniques of Intervention in relation to crisis work</w:t>
            </w:r>
          </w:p>
          <w:p w:rsidR="007D6632" w:rsidRDefault="007D6632">
            <w:pPr>
              <w:numPr>
                <w:ilvl w:val="0"/>
                <w:numId w:val="17"/>
              </w:numPr>
              <w:rPr>
                <w:rFonts w:ascii="Arial" w:hAnsi="Arial"/>
              </w:rPr>
            </w:pPr>
            <w:r>
              <w:rPr>
                <w:rFonts w:ascii="Arial" w:hAnsi="Arial"/>
              </w:rPr>
              <w:t>Adopt basic attitude and approach in preparation for working with people in crisis</w:t>
            </w:r>
          </w:p>
          <w:p w:rsidR="007D6632" w:rsidRDefault="007D6632">
            <w:pPr>
              <w:rPr>
                <w:rFonts w:ascii="Arial" w:hAnsi="Arial"/>
              </w:rPr>
            </w:pPr>
          </w:p>
        </w:tc>
      </w:tr>
      <w:tr w:rsidR="007D6632" w:rsidTr="00430C6F">
        <w:tc>
          <w:tcPr>
            <w:tcW w:w="630" w:type="dxa"/>
          </w:tcPr>
          <w:p w:rsidR="007D6632" w:rsidRDefault="007D6632">
            <w:pPr>
              <w:rPr>
                <w:rFonts w:ascii="Arial" w:hAnsi="Arial"/>
              </w:rPr>
            </w:pPr>
          </w:p>
        </w:tc>
        <w:tc>
          <w:tcPr>
            <w:tcW w:w="630" w:type="dxa"/>
          </w:tcPr>
          <w:p w:rsidR="007D6632" w:rsidRDefault="007D6632">
            <w:pPr>
              <w:rPr>
                <w:rFonts w:ascii="Arial" w:hAnsi="Arial"/>
              </w:rPr>
            </w:pPr>
            <w:r>
              <w:rPr>
                <w:rFonts w:ascii="Arial" w:hAnsi="Arial"/>
              </w:rPr>
              <w:t>6.</w:t>
            </w:r>
          </w:p>
        </w:tc>
        <w:tc>
          <w:tcPr>
            <w:tcW w:w="7236" w:type="dxa"/>
          </w:tcPr>
          <w:p w:rsidR="007D6632" w:rsidRPr="007D6632" w:rsidRDefault="007D6632">
            <w:pPr>
              <w:rPr>
                <w:rFonts w:ascii="Arial" w:hAnsi="Arial"/>
              </w:rPr>
            </w:pPr>
            <w:r>
              <w:rPr>
                <w:rFonts w:ascii="Arial" w:hAnsi="Arial"/>
              </w:rPr>
              <w:t>Explore Native and Non-Native professional and interpersonal support systems available to the client.</w:t>
            </w:r>
          </w:p>
        </w:tc>
      </w:tr>
      <w:tr w:rsidR="007D6632" w:rsidTr="00430C6F">
        <w:trPr>
          <w:trHeight w:val="1755"/>
        </w:trPr>
        <w:tc>
          <w:tcPr>
            <w:tcW w:w="630" w:type="dxa"/>
          </w:tcPr>
          <w:p w:rsidR="007D6632" w:rsidRDefault="007D6632">
            <w:pPr>
              <w:rPr>
                <w:rFonts w:ascii="Arial" w:hAnsi="Arial"/>
              </w:rPr>
            </w:pPr>
          </w:p>
        </w:tc>
        <w:tc>
          <w:tcPr>
            <w:tcW w:w="630" w:type="dxa"/>
          </w:tcPr>
          <w:p w:rsidR="007D6632" w:rsidRDefault="007D6632">
            <w:pPr>
              <w:rPr>
                <w:rFonts w:ascii="Arial" w:hAnsi="Arial"/>
              </w:rPr>
            </w:pPr>
          </w:p>
          <w:p w:rsidR="007D6632" w:rsidRDefault="007D6632">
            <w:pPr>
              <w:rPr>
                <w:rFonts w:ascii="Arial" w:hAnsi="Arial"/>
              </w:rPr>
            </w:pPr>
          </w:p>
          <w:p w:rsidR="007D6632" w:rsidRDefault="007D6632">
            <w:pPr>
              <w:rPr>
                <w:rFonts w:ascii="Arial" w:hAnsi="Arial"/>
              </w:rPr>
            </w:pPr>
          </w:p>
          <w:p w:rsidR="007D6632" w:rsidRDefault="007D6632">
            <w:pPr>
              <w:rPr>
                <w:rFonts w:ascii="Arial" w:hAnsi="Arial"/>
              </w:rPr>
            </w:pPr>
          </w:p>
          <w:p w:rsidR="007D6632" w:rsidRDefault="007D6632">
            <w:pPr>
              <w:rPr>
                <w:rFonts w:ascii="Arial" w:hAnsi="Arial"/>
              </w:rPr>
            </w:pPr>
          </w:p>
          <w:p w:rsidR="007D6632" w:rsidRDefault="007D6632">
            <w:pPr>
              <w:rPr>
                <w:rFonts w:ascii="Arial" w:hAnsi="Arial"/>
              </w:rPr>
            </w:pPr>
          </w:p>
          <w:p w:rsidR="007D6632" w:rsidRDefault="007D6632">
            <w:pPr>
              <w:rPr>
                <w:rFonts w:ascii="Arial" w:hAnsi="Arial"/>
              </w:rPr>
            </w:pPr>
          </w:p>
        </w:tc>
        <w:tc>
          <w:tcPr>
            <w:tcW w:w="7236" w:type="dxa"/>
          </w:tcPr>
          <w:p w:rsidR="007D6632" w:rsidRDefault="007D6632">
            <w:pPr>
              <w:rPr>
                <w:rFonts w:ascii="Arial" w:hAnsi="Arial"/>
              </w:rPr>
            </w:pPr>
            <w:r>
              <w:rPr>
                <w:rFonts w:ascii="Arial" w:hAnsi="Arial"/>
                <w:u w:val="single"/>
              </w:rPr>
              <w:t>Potential Elements of the Performance</w:t>
            </w:r>
            <w:r>
              <w:rPr>
                <w:rFonts w:ascii="Arial" w:hAnsi="Arial"/>
              </w:rPr>
              <w:t>:</w:t>
            </w:r>
          </w:p>
          <w:p w:rsidR="007D6632" w:rsidRDefault="007D6632">
            <w:pPr>
              <w:numPr>
                <w:ilvl w:val="0"/>
                <w:numId w:val="18"/>
              </w:numPr>
              <w:rPr>
                <w:rFonts w:ascii="Arial" w:hAnsi="Arial"/>
              </w:rPr>
            </w:pPr>
            <w:r>
              <w:rPr>
                <w:rFonts w:ascii="Arial" w:hAnsi="Arial"/>
              </w:rPr>
              <w:t>Comprehension of necessity of professional and interpersonal supports for people in crisis</w:t>
            </w:r>
          </w:p>
          <w:p w:rsidR="007D6632" w:rsidRDefault="007D6632">
            <w:pPr>
              <w:numPr>
                <w:ilvl w:val="0"/>
                <w:numId w:val="18"/>
              </w:numPr>
              <w:rPr>
                <w:rFonts w:ascii="Arial" w:hAnsi="Arial"/>
              </w:rPr>
            </w:pPr>
            <w:r>
              <w:rPr>
                <w:rFonts w:ascii="Arial" w:hAnsi="Arial"/>
              </w:rPr>
              <w:t>Assist client in identifying individual support systems</w:t>
            </w:r>
          </w:p>
          <w:p w:rsidR="007D6632" w:rsidRDefault="007D6632">
            <w:pPr>
              <w:numPr>
                <w:ilvl w:val="0"/>
                <w:numId w:val="18"/>
              </w:numPr>
              <w:rPr>
                <w:rFonts w:ascii="Arial" w:hAnsi="Arial"/>
              </w:rPr>
            </w:pPr>
            <w:r>
              <w:rPr>
                <w:rFonts w:ascii="Arial" w:hAnsi="Arial"/>
              </w:rPr>
              <w:t>Identify and connect with multicultural natural support networks</w:t>
            </w:r>
          </w:p>
          <w:p w:rsidR="007D6632" w:rsidRPr="00430C6F" w:rsidRDefault="007D6632" w:rsidP="00AD58B1">
            <w:pPr>
              <w:numPr>
                <w:ilvl w:val="0"/>
                <w:numId w:val="18"/>
              </w:numPr>
              <w:rPr>
                <w:rFonts w:ascii="Arial" w:hAnsi="Arial"/>
                <w:u w:val="single"/>
              </w:rPr>
            </w:pPr>
            <w:r>
              <w:rPr>
                <w:rFonts w:ascii="Arial" w:hAnsi="Arial"/>
              </w:rPr>
              <w:t>Adopt referral and community resource skills to crisis work</w:t>
            </w:r>
          </w:p>
          <w:p w:rsidR="00430C6F" w:rsidRDefault="00430C6F" w:rsidP="00430C6F">
            <w:pPr>
              <w:rPr>
                <w:rFonts w:ascii="Arial" w:hAnsi="Arial"/>
                <w:u w:val="single"/>
              </w:rPr>
            </w:pPr>
          </w:p>
        </w:tc>
      </w:tr>
      <w:tr w:rsidR="00430C6F" w:rsidTr="00430C6F">
        <w:trPr>
          <w:trHeight w:val="306"/>
        </w:trPr>
        <w:tc>
          <w:tcPr>
            <w:tcW w:w="630" w:type="dxa"/>
          </w:tcPr>
          <w:p w:rsidR="00430C6F" w:rsidRDefault="00430C6F">
            <w:pPr>
              <w:rPr>
                <w:rFonts w:ascii="Arial" w:hAnsi="Arial"/>
              </w:rPr>
            </w:pPr>
          </w:p>
        </w:tc>
        <w:tc>
          <w:tcPr>
            <w:tcW w:w="630" w:type="dxa"/>
          </w:tcPr>
          <w:p w:rsidR="00430C6F" w:rsidRDefault="00430C6F">
            <w:pPr>
              <w:rPr>
                <w:rFonts w:ascii="Arial" w:hAnsi="Arial"/>
              </w:rPr>
            </w:pPr>
            <w:r>
              <w:rPr>
                <w:rFonts w:ascii="Arial" w:hAnsi="Arial"/>
              </w:rPr>
              <w:t>7.</w:t>
            </w:r>
          </w:p>
        </w:tc>
        <w:tc>
          <w:tcPr>
            <w:tcW w:w="7236" w:type="dxa"/>
          </w:tcPr>
          <w:p w:rsidR="00430C6F" w:rsidRDefault="00430C6F" w:rsidP="00430C6F">
            <w:pPr>
              <w:rPr>
                <w:rFonts w:ascii="Arial" w:hAnsi="Arial"/>
              </w:rPr>
            </w:pPr>
            <w:r>
              <w:rPr>
                <w:rFonts w:ascii="Arial" w:hAnsi="Arial"/>
              </w:rPr>
              <w:t>Develop a complete crisis intervention plan</w:t>
            </w:r>
          </w:p>
          <w:p w:rsidR="00430C6F" w:rsidRDefault="00430C6F" w:rsidP="00430C6F">
            <w:pPr>
              <w:rPr>
                <w:rFonts w:ascii="Arial" w:hAnsi="Arial"/>
                <w:u w:val="single"/>
              </w:rPr>
            </w:pPr>
            <w:r>
              <w:rPr>
                <w:rFonts w:ascii="Arial" w:hAnsi="Arial"/>
                <w:u w:val="single"/>
              </w:rPr>
              <w:t>Potential Elements of the Performance:</w:t>
            </w:r>
          </w:p>
          <w:p w:rsidR="00430C6F" w:rsidRDefault="00430C6F" w:rsidP="00430C6F">
            <w:pPr>
              <w:numPr>
                <w:ilvl w:val="0"/>
                <w:numId w:val="19"/>
              </w:numPr>
              <w:rPr>
                <w:rFonts w:ascii="Arial" w:hAnsi="Arial"/>
                <w:u w:val="single"/>
              </w:rPr>
            </w:pPr>
            <w:r>
              <w:rPr>
                <w:rFonts w:ascii="Arial" w:hAnsi="Arial"/>
              </w:rPr>
              <w:t>Integrate Crisis Theory, Concepts, Process and Techniques of Crisis Intervention</w:t>
            </w:r>
          </w:p>
          <w:p w:rsidR="00430C6F" w:rsidRDefault="00430C6F" w:rsidP="00430C6F">
            <w:pPr>
              <w:numPr>
                <w:ilvl w:val="0"/>
                <w:numId w:val="19"/>
              </w:numPr>
              <w:rPr>
                <w:rFonts w:ascii="Arial" w:hAnsi="Arial"/>
                <w:u w:val="single"/>
              </w:rPr>
            </w:pPr>
            <w:r>
              <w:rPr>
                <w:rFonts w:ascii="Arial" w:hAnsi="Arial"/>
              </w:rPr>
              <w:t>Apply course knowledge and personal knowledge to a variety of crises</w:t>
            </w:r>
          </w:p>
          <w:p w:rsidR="00430C6F" w:rsidRDefault="00430C6F" w:rsidP="00430C6F">
            <w:pPr>
              <w:numPr>
                <w:ilvl w:val="0"/>
                <w:numId w:val="19"/>
              </w:numPr>
              <w:rPr>
                <w:rFonts w:ascii="Arial" w:hAnsi="Arial"/>
                <w:u w:val="single"/>
              </w:rPr>
            </w:pPr>
            <w:r>
              <w:rPr>
                <w:rFonts w:ascii="Arial" w:hAnsi="Arial"/>
              </w:rPr>
              <w:t>Understand and apply the Steps for Working with People in Crisis</w:t>
            </w:r>
          </w:p>
          <w:p w:rsidR="00430C6F" w:rsidRPr="00430C6F" w:rsidRDefault="00430C6F" w:rsidP="00430C6F">
            <w:pPr>
              <w:numPr>
                <w:ilvl w:val="0"/>
                <w:numId w:val="19"/>
              </w:numPr>
              <w:rPr>
                <w:rFonts w:ascii="Arial" w:hAnsi="Arial"/>
                <w:u w:val="single"/>
              </w:rPr>
            </w:pPr>
            <w:r>
              <w:rPr>
                <w:rFonts w:ascii="Arial" w:hAnsi="Arial"/>
              </w:rPr>
              <w:t>Summarize Crisis Intervention work</w:t>
            </w:r>
          </w:p>
          <w:p w:rsidR="00430C6F" w:rsidRPr="00430C6F" w:rsidRDefault="00430C6F" w:rsidP="00430C6F">
            <w:pPr>
              <w:pStyle w:val="ListParagraph"/>
              <w:numPr>
                <w:ilvl w:val="0"/>
                <w:numId w:val="19"/>
              </w:numPr>
              <w:rPr>
                <w:rFonts w:ascii="Arial" w:hAnsi="Arial"/>
                <w:u w:val="single"/>
              </w:rPr>
            </w:pPr>
            <w:r w:rsidRPr="00430C6F">
              <w:rPr>
                <w:rFonts w:ascii="Arial" w:hAnsi="Arial"/>
              </w:rPr>
              <w:t>Complete development of written crisis intervention plan</w:t>
            </w:r>
          </w:p>
          <w:p w:rsidR="00430C6F" w:rsidRPr="00430C6F" w:rsidRDefault="00430C6F" w:rsidP="00430C6F">
            <w:pPr>
              <w:rPr>
                <w:rFonts w:ascii="Arial" w:hAnsi="Arial"/>
                <w:u w:val="single"/>
              </w:rPr>
            </w:pPr>
          </w:p>
        </w:tc>
      </w:tr>
      <w:tr w:rsidR="00430C6F" w:rsidTr="00430C6F">
        <w:trPr>
          <w:trHeight w:val="306"/>
        </w:trPr>
        <w:tc>
          <w:tcPr>
            <w:tcW w:w="630" w:type="dxa"/>
          </w:tcPr>
          <w:p w:rsidR="00430C6F" w:rsidRDefault="00430C6F">
            <w:pPr>
              <w:rPr>
                <w:rFonts w:ascii="Arial" w:hAnsi="Arial"/>
              </w:rPr>
            </w:pPr>
          </w:p>
        </w:tc>
        <w:tc>
          <w:tcPr>
            <w:tcW w:w="630" w:type="dxa"/>
          </w:tcPr>
          <w:p w:rsidR="00430C6F" w:rsidRDefault="00430C6F">
            <w:pPr>
              <w:rPr>
                <w:rFonts w:ascii="Arial" w:hAnsi="Arial"/>
              </w:rPr>
            </w:pPr>
            <w:r>
              <w:rPr>
                <w:rFonts w:ascii="Arial" w:hAnsi="Arial"/>
              </w:rPr>
              <w:t>8.</w:t>
            </w:r>
          </w:p>
        </w:tc>
        <w:tc>
          <w:tcPr>
            <w:tcW w:w="7236" w:type="dxa"/>
          </w:tcPr>
          <w:p w:rsidR="00430C6F" w:rsidRDefault="00430C6F" w:rsidP="00430C6F">
            <w:pPr>
              <w:rPr>
                <w:rFonts w:ascii="Arial" w:hAnsi="Arial"/>
              </w:rPr>
            </w:pPr>
            <w:r>
              <w:rPr>
                <w:rFonts w:ascii="Arial" w:hAnsi="Arial"/>
              </w:rPr>
              <w:t>Adapt knowledge of crisis intervention to a broad range of situations, i.e.: prevention of burn out.</w:t>
            </w:r>
          </w:p>
          <w:p w:rsidR="00430C6F" w:rsidRDefault="00430C6F" w:rsidP="00430C6F">
            <w:pPr>
              <w:rPr>
                <w:rFonts w:ascii="Arial" w:hAnsi="Arial"/>
                <w:u w:val="single"/>
              </w:rPr>
            </w:pPr>
            <w:r>
              <w:rPr>
                <w:rFonts w:ascii="Arial" w:hAnsi="Arial"/>
                <w:u w:val="single"/>
              </w:rPr>
              <w:t>Potential Elements of the Performance:</w:t>
            </w:r>
          </w:p>
          <w:p w:rsidR="00430C6F" w:rsidRDefault="00430C6F" w:rsidP="00430C6F">
            <w:pPr>
              <w:numPr>
                <w:ilvl w:val="0"/>
                <w:numId w:val="20"/>
              </w:numPr>
              <w:rPr>
                <w:rFonts w:ascii="Arial" w:hAnsi="Arial"/>
                <w:u w:val="single"/>
              </w:rPr>
            </w:pPr>
            <w:r>
              <w:rPr>
                <w:rFonts w:ascii="Arial" w:hAnsi="Arial"/>
              </w:rPr>
              <w:t>Apply knowledge of crisis information to individual, professional and personal balance</w:t>
            </w:r>
          </w:p>
          <w:p w:rsidR="00430C6F" w:rsidRDefault="00430C6F" w:rsidP="00430C6F">
            <w:pPr>
              <w:numPr>
                <w:ilvl w:val="0"/>
                <w:numId w:val="20"/>
              </w:numPr>
              <w:rPr>
                <w:rFonts w:ascii="Arial" w:hAnsi="Arial"/>
                <w:u w:val="single"/>
              </w:rPr>
            </w:pPr>
            <w:r>
              <w:rPr>
                <w:rFonts w:ascii="Arial" w:hAnsi="Arial"/>
              </w:rPr>
              <w:t>Analysis of personal history in relation to crisis information</w:t>
            </w:r>
          </w:p>
          <w:p w:rsidR="00430C6F" w:rsidRPr="00430C6F" w:rsidRDefault="00430C6F" w:rsidP="00430C6F">
            <w:pPr>
              <w:pStyle w:val="ListParagraph"/>
              <w:numPr>
                <w:ilvl w:val="0"/>
                <w:numId w:val="20"/>
              </w:numPr>
              <w:rPr>
                <w:rFonts w:ascii="Arial" w:hAnsi="Arial"/>
                <w:u w:val="single"/>
              </w:rPr>
            </w:pPr>
            <w:r w:rsidRPr="00430C6F">
              <w:rPr>
                <w:rFonts w:ascii="Arial" w:hAnsi="Arial"/>
              </w:rPr>
              <w:t>Integrate knowledge of crisis work, role of social services worker and self care information within personal practice</w:t>
            </w:r>
          </w:p>
        </w:tc>
      </w:tr>
    </w:tbl>
    <w:p w:rsidR="00430C6F" w:rsidRDefault="00430C6F"/>
    <w:p w:rsidR="00AD58B1" w:rsidRDefault="00AD58B1">
      <w:r>
        <w:br w:type="page"/>
      </w:r>
    </w:p>
    <w:tbl>
      <w:tblPr>
        <w:tblW w:w="0" w:type="auto"/>
        <w:tblLayout w:type="fixed"/>
        <w:tblLook w:val="0000"/>
      </w:tblPr>
      <w:tblGrid>
        <w:gridCol w:w="675"/>
        <w:gridCol w:w="567"/>
        <w:gridCol w:w="7614"/>
        <w:gridCol w:w="488"/>
      </w:tblGrid>
      <w:tr w:rsidR="00157E34" w:rsidTr="000C725B">
        <w:trPr>
          <w:gridAfter w:val="1"/>
          <w:wAfter w:w="488" w:type="dxa"/>
          <w:cantSplit/>
        </w:trPr>
        <w:tc>
          <w:tcPr>
            <w:tcW w:w="675" w:type="dxa"/>
          </w:tcPr>
          <w:p w:rsidR="00157E34" w:rsidRDefault="00157E34">
            <w:pPr>
              <w:rPr>
                <w:rFonts w:ascii="Arial" w:hAnsi="Arial"/>
                <w:b/>
              </w:rPr>
            </w:pPr>
            <w:r>
              <w:rPr>
                <w:rFonts w:ascii="Arial" w:hAnsi="Arial"/>
                <w:b/>
              </w:rPr>
              <w:lastRenderedPageBreak/>
              <w:t>III.</w:t>
            </w:r>
          </w:p>
        </w:tc>
        <w:tc>
          <w:tcPr>
            <w:tcW w:w="8181" w:type="dxa"/>
            <w:gridSpan w:val="2"/>
          </w:tcPr>
          <w:p w:rsidR="00157E34" w:rsidRDefault="00157E34">
            <w:pPr>
              <w:rPr>
                <w:rFonts w:ascii="Arial" w:hAnsi="Arial"/>
                <w:b/>
              </w:rPr>
            </w:pPr>
            <w:r>
              <w:rPr>
                <w:rFonts w:ascii="Arial" w:hAnsi="Arial"/>
                <w:b/>
              </w:rPr>
              <w:t>TOPICS:</w:t>
            </w:r>
          </w:p>
          <w:p w:rsidR="00157E34" w:rsidRDefault="00157E34">
            <w:pPr>
              <w:rPr>
                <w:rFonts w:ascii="Arial" w:hAnsi="Arial"/>
              </w:rPr>
            </w:pPr>
          </w:p>
        </w:tc>
      </w:tr>
      <w:tr w:rsidR="00157E34" w:rsidTr="000C725B">
        <w:trPr>
          <w:gridAfter w:val="1"/>
          <w:wAfter w:w="488" w:type="dxa"/>
        </w:trPr>
        <w:tc>
          <w:tcPr>
            <w:tcW w:w="675" w:type="dxa"/>
          </w:tcPr>
          <w:p w:rsidR="00157E34" w:rsidRDefault="00157E34">
            <w:pPr>
              <w:rPr>
                <w:rFonts w:ascii="Arial" w:hAnsi="Arial"/>
              </w:rPr>
            </w:pPr>
          </w:p>
        </w:tc>
        <w:tc>
          <w:tcPr>
            <w:tcW w:w="567" w:type="dxa"/>
          </w:tcPr>
          <w:p w:rsidR="00157E34" w:rsidRDefault="00157E34">
            <w:pPr>
              <w:rPr>
                <w:rFonts w:ascii="Arial" w:hAnsi="Arial"/>
              </w:rPr>
            </w:pPr>
            <w:r>
              <w:rPr>
                <w:rFonts w:ascii="Arial" w:hAnsi="Arial"/>
              </w:rPr>
              <w:t>1.</w:t>
            </w:r>
          </w:p>
        </w:tc>
        <w:tc>
          <w:tcPr>
            <w:tcW w:w="7614" w:type="dxa"/>
          </w:tcPr>
          <w:p w:rsidR="00157E34" w:rsidRDefault="00157E34">
            <w:pPr>
              <w:rPr>
                <w:rFonts w:ascii="Arial" w:hAnsi="Arial"/>
              </w:rPr>
            </w:pPr>
            <w:r>
              <w:rPr>
                <w:rFonts w:ascii="Arial" w:hAnsi="Arial"/>
              </w:rPr>
              <w:t>Basics of Crisis Intervention</w:t>
            </w:r>
          </w:p>
          <w:p w:rsidR="00157E34" w:rsidRDefault="00157E34">
            <w:pPr>
              <w:numPr>
                <w:ilvl w:val="1"/>
                <w:numId w:val="21"/>
              </w:numPr>
              <w:rPr>
                <w:rFonts w:ascii="Arial" w:hAnsi="Arial"/>
              </w:rPr>
            </w:pPr>
            <w:r>
              <w:rPr>
                <w:rFonts w:ascii="Arial" w:hAnsi="Arial"/>
              </w:rPr>
              <w:t>Concepts of cri</w:t>
            </w:r>
            <w:r w:rsidR="00206106">
              <w:rPr>
                <w:rFonts w:ascii="Arial" w:hAnsi="Arial"/>
              </w:rPr>
              <w:t xml:space="preserve">sis </w:t>
            </w:r>
          </w:p>
          <w:p w:rsidR="00157E34" w:rsidRDefault="00157E34">
            <w:pPr>
              <w:numPr>
                <w:ilvl w:val="1"/>
                <w:numId w:val="21"/>
              </w:numPr>
              <w:rPr>
                <w:rFonts w:ascii="Arial" w:hAnsi="Arial"/>
              </w:rPr>
            </w:pPr>
            <w:r>
              <w:rPr>
                <w:rFonts w:ascii="Arial" w:hAnsi="Arial"/>
              </w:rPr>
              <w:t>Major Elements of Crisis</w:t>
            </w:r>
          </w:p>
          <w:p w:rsidR="00157E34" w:rsidRDefault="00157E34">
            <w:pPr>
              <w:numPr>
                <w:ilvl w:val="1"/>
                <w:numId w:val="21"/>
              </w:numPr>
              <w:rPr>
                <w:rFonts w:ascii="Arial" w:hAnsi="Arial"/>
              </w:rPr>
            </w:pPr>
            <w:r>
              <w:rPr>
                <w:rFonts w:ascii="Arial" w:hAnsi="Arial"/>
              </w:rPr>
              <w:t>Causes of Crises</w:t>
            </w:r>
          </w:p>
          <w:p w:rsidR="00157E34" w:rsidRDefault="00040FB3">
            <w:pPr>
              <w:numPr>
                <w:ilvl w:val="1"/>
                <w:numId w:val="21"/>
              </w:numPr>
              <w:rPr>
                <w:rFonts w:ascii="Arial" w:hAnsi="Arial"/>
              </w:rPr>
            </w:pPr>
            <w:r>
              <w:rPr>
                <w:rFonts w:ascii="Arial" w:hAnsi="Arial"/>
              </w:rPr>
              <w:t>Application</w:t>
            </w:r>
            <w:r w:rsidR="00157E34">
              <w:rPr>
                <w:rFonts w:ascii="Arial" w:hAnsi="Arial"/>
              </w:rPr>
              <w:t>s of Crisis Work</w:t>
            </w:r>
            <w:r w:rsidR="00206106">
              <w:rPr>
                <w:rFonts w:ascii="Arial" w:hAnsi="Arial"/>
              </w:rPr>
              <w:t xml:space="preserve"> in Social Work Field</w:t>
            </w:r>
          </w:p>
          <w:p w:rsidR="00157E34" w:rsidRDefault="00157E34">
            <w:pPr>
              <w:rPr>
                <w:rFonts w:ascii="Arial" w:hAnsi="Arial"/>
              </w:rPr>
            </w:pPr>
          </w:p>
        </w:tc>
      </w:tr>
      <w:tr w:rsidR="00157E34" w:rsidTr="000C725B">
        <w:trPr>
          <w:gridAfter w:val="1"/>
          <w:wAfter w:w="488" w:type="dxa"/>
        </w:trPr>
        <w:tc>
          <w:tcPr>
            <w:tcW w:w="675" w:type="dxa"/>
          </w:tcPr>
          <w:p w:rsidR="00157E34" w:rsidRDefault="00157E34">
            <w:pPr>
              <w:rPr>
                <w:rFonts w:ascii="Arial" w:hAnsi="Arial"/>
              </w:rPr>
            </w:pPr>
          </w:p>
        </w:tc>
        <w:tc>
          <w:tcPr>
            <w:tcW w:w="567" w:type="dxa"/>
          </w:tcPr>
          <w:p w:rsidR="00157E34" w:rsidRDefault="00157E34">
            <w:pPr>
              <w:rPr>
                <w:rFonts w:ascii="Arial" w:hAnsi="Arial"/>
              </w:rPr>
            </w:pPr>
            <w:r>
              <w:rPr>
                <w:rFonts w:ascii="Arial" w:hAnsi="Arial"/>
              </w:rPr>
              <w:t>2.</w:t>
            </w:r>
          </w:p>
        </w:tc>
        <w:tc>
          <w:tcPr>
            <w:tcW w:w="7614" w:type="dxa"/>
          </w:tcPr>
          <w:p w:rsidR="00157E34" w:rsidRDefault="00157E34">
            <w:pPr>
              <w:rPr>
                <w:rFonts w:ascii="Arial" w:hAnsi="Arial"/>
              </w:rPr>
            </w:pPr>
            <w:r>
              <w:rPr>
                <w:rFonts w:ascii="Arial" w:hAnsi="Arial"/>
              </w:rPr>
              <w:t>Theoretical Knowledge Base for Crisis Intervention</w:t>
            </w:r>
          </w:p>
          <w:p w:rsidR="00040FB3" w:rsidRDefault="00206106">
            <w:pPr>
              <w:rPr>
                <w:rFonts w:ascii="Arial" w:hAnsi="Arial"/>
              </w:rPr>
            </w:pPr>
            <w:r>
              <w:rPr>
                <w:rFonts w:ascii="Arial" w:hAnsi="Arial"/>
              </w:rPr>
              <w:t xml:space="preserve">      </w:t>
            </w:r>
            <w:r w:rsidR="00157E34">
              <w:rPr>
                <w:rFonts w:ascii="Arial" w:hAnsi="Arial"/>
              </w:rPr>
              <w:t xml:space="preserve">  2.</w:t>
            </w:r>
            <w:r>
              <w:rPr>
                <w:rFonts w:ascii="Arial" w:hAnsi="Arial"/>
              </w:rPr>
              <w:t>1</w:t>
            </w:r>
            <w:r w:rsidR="00157E34">
              <w:rPr>
                <w:rFonts w:ascii="Arial" w:hAnsi="Arial"/>
              </w:rPr>
              <w:t xml:space="preserve"> </w:t>
            </w:r>
            <w:r w:rsidR="00040FB3">
              <w:rPr>
                <w:rFonts w:ascii="Arial" w:hAnsi="Arial"/>
              </w:rPr>
              <w:t>Social Work Models of Crisis Work</w:t>
            </w:r>
          </w:p>
          <w:p w:rsidR="00040FB3" w:rsidRDefault="00040FB3">
            <w:pPr>
              <w:rPr>
                <w:rFonts w:ascii="Arial" w:hAnsi="Arial"/>
              </w:rPr>
            </w:pPr>
            <w:r>
              <w:rPr>
                <w:rFonts w:ascii="Arial" w:hAnsi="Arial"/>
              </w:rPr>
              <w:t xml:space="preserve">        2.2 Special Role/Skills of Crisis Workers</w:t>
            </w:r>
          </w:p>
          <w:p w:rsidR="00157E34" w:rsidRDefault="00040FB3">
            <w:pPr>
              <w:rPr>
                <w:rFonts w:ascii="Arial" w:hAnsi="Arial"/>
              </w:rPr>
            </w:pPr>
            <w:r>
              <w:rPr>
                <w:rFonts w:ascii="Arial" w:hAnsi="Arial"/>
              </w:rPr>
              <w:t xml:space="preserve">        2.3 </w:t>
            </w:r>
            <w:r w:rsidR="00157E34">
              <w:rPr>
                <w:rFonts w:ascii="Arial" w:hAnsi="Arial"/>
              </w:rPr>
              <w:t>The Family as Socialization Agent</w:t>
            </w:r>
          </w:p>
          <w:p w:rsidR="00157E34" w:rsidRDefault="00206106">
            <w:pPr>
              <w:rPr>
                <w:rFonts w:ascii="Arial" w:hAnsi="Arial"/>
              </w:rPr>
            </w:pPr>
            <w:r>
              <w:rPr>
                <w:rFonts w:ascii="Arial" w:hAnsi="Arial"/>
              </w:rPr>
              <w:t xml:space="preserve">        2.</w:t>
            </w:r>
            <w:r w:rsidR="00040FB3">
              <w:rPr>
                <w:rFonts w:ascii="Arial" w:hAnsi="Arial"/>
              </w:rPr>
              <w:t xml:space="preserve">4  </w:t>
            </w:r>
            <w:r w:rsidR="00157E34">
              <w:rPr>
                <w:rFonts w:ascii="Arial" w:hAnsi="Arial"/>
              </w:rPr>
              <w:t>Psychic System</w:t>
            </w:r>
          </w:p>
          <w:p w:rsidR="00157E34" w:rsidRDefault="00206106">
            <w:pPr>
              <w:rPr>
                <w:rFonts w:ascii="Arial" w:hAnsi="Arial"/>
              </w:rPr>
            </w:pPr>
            <w:r>
              <w:rPr>
                <w:rFonts w:ascii="Arial" w:hAnsi="Arial"/>
              </w:rPr>
              <w:t xml:space="preserve">        2.</w:t>
            </w:r>
            <w:r w:rsidR="00040FB3">
              <w:rPr>
                <w:rFonts w:ascii="Arial" w:hAnsi="Arial"/>
              </w:rPr>
              <w:t xml:space="preserve">5 </w:t>
            </w:r>
            <w:r w:rsidR="00157E34">
              <w:rPr>
                <w:rFonts w:ascii="Arial" w:hAnsi="Arial"/>
              </w:rPr>
              <w:t xml:space="preserve"> </w:t>
            </w:r>
            <w:r>
              <w:rPr>
                <w:rFonts w:ascii="Arial" w:hAnsi="Arial"/>
              </w:rPr>
              <w:t>Conflict</w:t>
            </w:r>
          </w:p>
          <w:p w:rsidR="00157E34" w:rsidRDefault="00040FB3">
            <w:pPr>
              <w:rPr>
                <w:rFonts w:ascii="Arial" w:hAnsi="Arial"/>
              </w:rPr>
            </w:pPr>
            <w:r>
              <w:rPr>
                <w:rFonts w:ascii="Arial" w:hAnsi="Arial"/>
              </w:rPr>
              <w:t xml:space="preserve">        2.6</w:t>
            </w:r>
            <w:r w:rsidR="00157E34">
              <w:rPr>
                <w:rFonts w:ascii="Arial" w:hAnsi="Arial"/>
              </w:rPr>
              <w:t xml:space="preserve"> Common Coping Mechanisms</w:t>
            </w:r>
          </w:p>
          <w:p w:rsidR="00157E34" w:rsidRDefault="00040FB3">
            <w:pPr>
              <w:rPr>
                <w:rFonts w:ascii="Arial" w:hAnsi="Arial"/>
              </w:rPr>
            </w:pPr>
            <w:r>
              <w:rPr>
                <w:rFonts w:ascii="Arial" w:hAnsi="Arial"/>
              </w:rPr>
              <w:t xml:space="preserve">        2.7</w:t>
            </w:r>
            <w:r w:rsidR="00157E34">
              <w:rPr>
                <w:rFonts w:ascii="Arial" w:hAnsi="Arial"/>
              </w:rPr>
              <w:t xml:space="preserve"> Anxiety/Depression</w:t>
            </w:r>
          </w:p>
          <w:p w:rsidR="00157E34" w:rsidRDefault="00157E34">
            <w:pPr>
              <w:rPr>
                <w:rFonts w:ascii="Arial" w:hAnsi="Arial"/>
              </w:rPr>
            </w:pPr>
          </w:p>
        </w:tc>
      </w:tr>
      <w:tr w:rsidR="00157E34" w:rsidTr="000C725B">
        <w:trPr>
          <w:gridAfter w:val="1"/>
          <w:wAfter w:w="488" w:type="dxa"/>
        </w:trPr>
        <w:tc>
          <w:tcPr>
            <w:tcW w:w="675" w:type="dxa"/>
          </w:tcPr>
          <w:p w:rsidR="00157E34" w:rsidRDefault="00AD58B1">
            <w:pPr>
              <w:rPr>
                <w:rFonts w:ascii="Arial" w:hAnsi="Arial"/>
              </w:rPr>
            </w:pPr>
            <w:r>
              <w:br w:type="page"/>
            </w:r>
          </w:p>
        </w:tc>
        <w:tc>
          <w:tcPr>
            <w:tcW w:w="567" w:type="dxa"/>
          </w:tcPr>
          <w:p w:rsidR="00157E34" w:rsidRDefault="00157E34">
            <w:pPr>
              <w:rPr>
                <w:rFonts w:ascii="Arial" w:hAnsi="Arial"/>
              </w:rPr>
            </w:pPr>
            <w:r>
              <w:rPr>
                <w:rFonts w:ascii="Arial" w:hAnsi="Arial"/>
              </w:rPr>
              <w:t>3.</w:t>
            </w:r>
          </w:p>
        </w:tc>
        <w:tc>
          <w:tcPr>
            <w:tcW w:w="7614" w:type="dxa"/>
          </w:tcPr>
          <w:p w:rsidR="00157E34" w:rsidRDefault="00157E34">
            <w:pPr>
              <w:rPr>
                <w:rFonts w:ascii="Arial" w:hAnsi="Arial"/>
              </w:rPr>
            </w:pPr>
            <w:r>
              <w:rPr>
                <w:rFonts w:ascii="Arial" w:hAnsi="Arial"/>
              </w:rPr>
              <w:t>Communication Process in Crisis Intervention</w:t>
            </w:r>
          </w:p>
          <w:p w:rsidR="00157E34" w:rsidRDefault="00157E34">
            <w:pPr>
              <w:rPr>
                <w:rFonts w:ascii="Arial" w:hAnsi="Arial"/>
              </w:rPr>
            </w:pPr>
            <w:r>
              <w:rPr>
                <w:rFonts w:ascii="Arial" w:hAnsi="Arial"/>
              </w:rPr>
              <w:t xml:space="preserve">        3.1 Terminology</w:t>
            </w:r>
          </w:p>
          <w:p w:rsidR="00157E34" w:rsidRDefault="00157E34">
            <w:pPr>
              <w:rPr>
                <w:rFonts w:ascii="Arial" w:hAnsi="Arial"/>
              </w:rPr>
            </w:pPr>
            <w:r>
              <w:rPr>
                <w:rFonts w:ascii="Arial" w:hAnsi="Arial"/>
              </w:rPr>
              <w:t xml:space="preserve">        3.2 Factors Affecting Communication</w:t>
            </w:r>
          </w:p>
          <w:p w:rsidR="00157E34" w:rsidRDefault="00157E34">
            <w:pPr>
              <w:rPr>
                <w:rFonts w:ascii="Arial" w:hAnsi="Arial"/>
              </w:rPr>
            </w:pPr>
            <w:r>
              <w:rPr>
                <w:rFonts w:ascii="Arial" w:hAnsi="Arial"/>
              </w:rPr>
              <w:t xml:space="preserve">        3.3 Significance of Language/Words</w:t>
            </w:r>
          </w:p>
          <w:p w:rsidR="00157E34" w:rsidRDefault="00157E34">
            <w:pPr>
              <w:rPr>
                <w:rFonts w:ascii="Arial" w:hAnsi="Arial"/>
              </w:rPr>
            </w:pPr>
          </w:p>
        </w:tc>
      </w:tr>
      <w:tr w:rsidR="00157E34" w:rsidTr="000C725B">
        <w:trPr>
          <w:gridAfter w:val="1"/>
          <w:wAfter w:w="488" w:type="dxa"/>
        </w:trPr>
        <w:tc>
          <w:tcPr>
            <w:tcW w:w="675" w:type="dxa"/>
          </w:tcPr>
          <w:p w:rsidR="00157E34" w:rsidRDefault="00157E34">
            <w:pPr>
              <w:rPr>
                <w:rFonts w:ascii="Arial" w:hAnsi="Arial"/>
              </w:rPr>
            </w:pPr>
          </w:p>
        </w:tc>
        <w:tc>
          <w:tcPr>
            <w:tcW w:w="567" w:type="dxa"/>
          </w:tcPr>
          <w:p w:rsidR="00157E34" w:rsidRDefault="00157E34">
            <w:pPr>
              <w:rPr>
                <w:rFonts w:ascii="Arial" w:hAnsi="Arial"/>
              </w:rPr>
            </w:pPr>
            <w:r>
              <w:rPr>
                <w:rFonts w:ascii="Arial" w:hAnsi="Arial"/>
              </w:rPr>
              <w:t>4.</w:t>
            </w:r>
          </w:p>
        </w:tc>
        <w:tc>
          <w:tcPr>
            <w:tcW w:w="7614" w:type="dxa"/>
          </w:tcPr>
          <w:p w:rsidR="00157E34" w:rsidRDefault="00157E34">
            <w:pPr>
              <w:rPr>
                <w:rFonts w:ascii="Arial" w:hAnsi="Arial"/>
              </w:rPr>
            </w:pPr>
            <w:r>
              <w:rPr>
                <w:rFonts w:ascii="Arial" w:hAnsi="Arial"/>
              </w:rPr>
              <w:t>Process and Techniques of Crisis Intervention</w:t>
            </w:r>
          </w:p>
          <w:p w:rsidR="00157E34" w:rsidRDefault="00157E34">
            <w:pPr>
              <w:rPr>
                <w:rFonts w:ascii="Arial" w:hAnsi="Arial"/>
              </w:rPr>
            </w:pPr>
            <w:r>
              <w:rPr>
                <w:rFonts w:ascii="Arial" w:hAnsi="Arial"/>
              </w:rPr>
              <w:t xml:space="preserve">        4.1 Process of Therapy</w:t>
            </w:r>
          </w:p>
          <w:p w:rsidR="00157E34" w:rsidRDefault="00157E34">
            <w:pPr>
              <w:rPr>
                <w:rFonts w:ascii="Arial" w:hAnsi="Arial"/>
              </w:rPr>
            </w:pPr>
            <w:r>
              <w:rPr>
                <w:rFonts w:ascii="Arial" w:hAnsi="Arial"/>
              </w:rPr>
              <w:t xml:space="preserve">        4.2 Techniques of Interviewing</w:t>
            </w:r>
          </w:p>
          <w:p w:rsidR="00157E34" w:rsidRDefault="00157E34">
            <w:pPr>
              <w:rPr>
                <w:rFonts w:ascii="Arial" w:hAnsi="Arial"/>
              </w:rPr>
            </w:pPr>
            <w:r>
              <w:rPr>
                <w:rFonts w:ascii="Arial" w:hAnsi="Arial"/>
              </w:rPr>
              <w:t xml:space="preserve">        4.3 Techniques of Intervention</w:t>
            </w:r>
          </w:p>
          <w:p w:rsidR="00157E34" w:rsidRDefault="00157E34" w:rsidP="007D6632">
            <w:pPr>
              <w:rPr>
                <w:rFonts w:ascii="Arial" w:hAnsi="Arial"/>
              </w:rPr>
            </w:pPr>
            <w:r>
              <w:rPr>
                <w:rFonts w:ascii="Arial" w:hAnsi="Arial"/>
              </w:rPr>
              <w:t xml:space="preserve">                </w:t>
            </w:r>
          </w:p>
        </w:tc>
      </w:tr>
      <w:tr w:rsidR="00157E34" w:rsidTr="000C725B">
        <w:trPr>
          <w:gridAfter w:val="1"/>
          <w:wAfter w:w="488" w:type="dxa"/>
        </w:trPr>
        <w:tc>
          <w:tcPr>
            <w:tcW w:w="675" w:type="dxa"/>
          </w:tcPr>
          <w:p w:rsidR="00157E34" w:rsidRDefault="00157E34">
            <w:pPr>
              <w:rPr>
                <w:rFonts w:ascii="Arial" w:hAnsi="Arial"/>
              </w:rPr>
            </w:pPr>
          </w:p>
        </w:tc>
        <w:tc>
          <w:tcPr>
            <w:tcW w:w="567" w:type="dxa"/>
          </w:tcPr>
          <w:p w:rsidR="00157E34" w:rsidRDefault="00157E34">
            <w:pPr>
              <w:rPr>
                <w:rFonts w:ascii="Arial" w:hAnsi="Arial"/>
              </w:rPr>
            </w:pPr>
            <w:r>
              <w:rPr>
                <w:rFonts w:ascii="Arial" w:hAnsi="Arial"/>
              </w:rPr>
              <w:t>5.</w:t>
            </w:r>
          </w:p>
        </w:tc>
        <w:tc>
          <w:tcPr>
            <w:tcW w:w="7614" w:type="dxa"/>
          </w:tcPr>
          <w:p w:rsidR="00157E34" w:rsidRDefault="00157E34">
            <w:pPr>
              <w:rPr>
                <w:rFonts w:ascii="Arial" w:hAnsi="Arial"/>
              </w:rPr>
            </w:pPr>
            <w:r>
              <w:rPr>
                <w:rFonts w:ascii="Arial" w:hAnsi="Arial"/>
              </w:rPr>
              <w:t>Procedures for Working with People in Crisis</w:t>
            </w:r>
          </w:p>
          <w:p w:rsidR="00157E34" w:rsidRDefault="00157E34">
            <w:pPr>
              <w:rPr>
                <w:rFonts w:ascii="Arial" w:hAnsi="Arial"/>
              </w:rPr>
            </w:pPr>
            <w:r>
              <w:rPr>
                <w:rFonts w:ascii="Arial" w:hAnsi="Arial"/>
              </w:rPr>
              <w:t xml:space="preserve">         5.1 Preparation</w:t>
            </w:r>
          </w:p>
          <w:p w:rsidR="00157E34" w:rsidRDefault="00157E34">
            <w:pPr>
              <w:rPr>
                <w:rFonts w:ascii="Arial" w:hAnsi="Arial"/>
              </w:rPr>
            </w:pPr>
            <w:r>
              <w:rPr>
                <w:rFonts w:ascii="Arial" w:hAnsi="Arial"/>
              </w:rPr>
              <w:t xml:space="preserve">         5.2 Steps for Working with People in Crisis</w:t>
            </w:r>
          </w:p>
          <w:p w:rsidR="000C725B" w:rsidRDefault="000C725B">
            <w:pPr>
              <w:rPr>
                <w:rFonts w:ascii="Arial" w:hAnsi="Arial"/>
              </w:rPr>
            </w:pPr>
          </w:p>
          <w:p w:rsidR="00430C6F" w:rsidRDefault="00430C6F">
            <w:pPr>
              <w:rPr>
                <w:rFonts w:ascii="Arial" w:hAnsi="Arial"/>
              </w:rPr>
            </w:pPr>
          </w:p>
        </w:tc>
      </w:tr>
      <w:tr w:rsidR="000C725B" w:rsidTr="000C725B">
        <w:trPr>
          <w:gridAfter w:val="1"/>
          <w:wAfter w:w="488" w:type="dxa"/>
        </w:trPr>
        <w:tc>
          <w:tcPr>
            <w:tcW w:w="675" w:type="dxa"/>
          </w:tcPr>
          <w:p w:rsidR="000C725B" w:rsidRDefault="000C725B">
            <w:pPr>
              <w:rPr>
                <w:rFonts w:ascii="Arial" w:hAnsi="Arial"/>
              </w:rPr>
            </w:pPr>
          </w:p>
        </w:tc>
        <w:tc>
          <w:tcPr>
            <w:tcW w:w="567" w:type="dxa"/>
          </w:tcPr>
          <w:p w:rsidR="000C725B" w:rsidRDefault="000C725B" w:rsidP="000C725B">
            <w:pPr>
              <w:rPr>
                <w:rFonts w:ascii="Arial" w:hAnsi="Arial"/>
                <w:b/>
              </w:rPr>
            </w:pPr>
            <w:r>
              <w:rPr>
                <w:rFonts w:ascii="Arial" w:hAnsi="Arial"/>
                <w:b/>
              </w:rPr>
              <w:t>IV.</w:t>
            </w:r>
          </w:p>
          <w:p w:rsidR="000C725B" w:rsidRDefault="000C725B">
            <w:pPr>
              <w:rPr>
                <w:rFonts w:ascii="Arial" w:hAnsi="Arial"/>
              </w:rPr>
            </w:pPr>
          </w:p>
        </w:tc>
        <w:tc>
          <w:tcPr>
            <w:tcW w:w="7614" w:type="dxa"/>
          </w:tcPr>
          <w:p w:rsidR="000C725B" w:rsidRDefault="000C725B" w:rsidP="000C725B">
            <w:pPr>
              <w:rPr>
                <w:rFonts w:ascii="Arial" w:hAnsi="Arial"/>
                <w:b/>
              </w:rPr>
            </w:pPr>
            <w:r>
              <w:rPr>
                <w:rFonts w:ascii="Arial" w:hAnsi="Arial"/>
                <w:b/>
              </w:rPr>
              <w:t>REQUIRED RESOURCES/TEXTS/MATERIALS:</w:t>
            </w:r>
          </w:p>
          <w:p w:rsidR="000C725B" w:rsidRDefault="000C725B" w:rsidP="000C725B">
            <w:pPr>
              <w:rPr>
                <w:rFonts w:ascii="Arial" w:hAnsi="Arial"/>
                <w:b/>
              </w:rPr>
            </w:pPr>
          </w:p>
          <w:p w:rsidR="000C725B" w:rsidRDefault="000C725B" w:rsidP="000C725B">
            <w:pPr>
              <w:rPr>
                <w:rFonts w:ascii="Arial" w:hAnsi="Arial"/>
              </w:rPr>
            </w:pPr>
            <w:r>
              <w:rPr>
                <w:rFonts w:ascii="Arial" w:hAnsi="Arial"/>
              </w:rPr>
              <w:t xml:space="preserve">Crisis Intervention and Prevention.  </w:t>
            </w:r>
            <w:smartTag w:uri="urn:schemas:contacts" w:element="GivenName">
              <w:r>
                <w:rPr>
                  <w:rFonts w:ascii="Arial" w:hAnsi="Arial"/>
                </w:rPr>
                <w:t>Lisa</w:t>
              </w:r>
            </w:smartTag>
            <w:r>
              <w:rPr>
                <w:rFonts w:ascii="Arial" w:hAnsi="Arial"/>
              </w:rPr>
              <w:t xml:space="preserve"> </w:t>
            </w:r>
            <w:smartTag w:uri="urn:schemas:contacts" w:element="middlename">
              <w:r>
                <w:rPr>
                  <w:rFonts w:ascii="Arial" w:hAnsi="Arial"/>
                </w:rPr>
                <w:t>Jackson</w:t>
              </w:r>
            </w:smartTag>
            <w:r>
              <w:rPr>
                <w:rFonts w:ascii="Arial" w:hAnsi="Arial"/>
              </w:rPr>
              <w:t xml:space="preserve"> </w:t>
            </w:r>
            <w:smartTag w:uri="urn:schemas:contacts" w:element="Sn">
              <w:r>
                <w:rPr>
                  <w:rFonts w:ascii="Arial" w:hAnsi="Arial"/>
                </w:rPr>
                <w:t>Cherry</w:t>
              </w:r>
            </w:smartTag>
            <w:r>
              <w:rPr>
                <w:rFonts w:ascii="Arial" w:hAnsi="Arial"/>
              </w:rPr>
              <w:t xml:space="preserve"> and </w:t>
            </w:r>
            <w:smartTag w:uri="urn:schemas:contacts" w:element="GivenName">
              <w:r>
                <w:rPr>
                  <w:rFonts w:ascii="Arial" w:hAnsi="Arial"/>
                </w:rPr>
                <w:t>Bradley</w:t>
              </w:r>
            </w:smartTag>
            <w:r>
              <w:rPr>
                <w:rFonts w:ascii="Arial" w:hAnsi="Arial"/>
              </w:rPr>
              <w:t xml:space="preserve"> </w:t>
            </w:r>
            <w:proofErr w:type="spellStart"/>
            <w:proofErr w:type="gramStart"/>
            <w:r>
              <w:rPr>
                <w:rFonts w:ascii="Arial" w:hAnsi="Arial"/>
              </w:rPr>
              <w:t>Erford</w:t>
            </w:r>
            <w:proofErr w:type="spellEnd"/>
            <w:r>
              <w:rPr>
                <w:rFonts w:ascii="Arial" w:hAnsi="Arial"/>
              </w:rPr>
              <w:t xml:space="preserve"> .</w:t>
            </w:r>
            <w:proofErr w:type="gramEnd"/>
            <w:r>
              <w:rPr>
                <w:rFonts w:ascii="Arial" w:hAnsi="Arial"/>
              </w:rPr>
              <w:t xml:space="preserve">  2010.  </w:t>
            </w:r>
            <w:smartTag w:uri="urn:schemas:contacts" w:element="Sn">
              <w:r>
                <w:rPr>
                  <w:rFonts w:ascii="Arial" w:hAnsi="Arial"/>
                </w:rPr>
                <w:t>Pearson</w:t>
              </w:r>
            </w:smartTag>
            <w:r>
              <w:rPr>
                <w:rFonts w:ascii="Arial" w:hAnsi="Arial"/>
              </w:rPr>
              <w:t xml:space="preserve"> </w:t>
            </w:r>
          </w:p>
          <w:p w:rsidR="000C725B" w:rsidRDefault="000C725B">
            <w:pPr>
              <w:rPr>
                <w:rFonts w:ascii="Arial" w:hAnsi="Arial"/>
              </w:rPr>
            </w:pPr>
          </w:p>
          <w:p w:rsidR="00430C6F" w:rsidRDefault="00430C6F">
            <w:pPr>
              <w:rPr>
                <w:rFonts w:ascii="Arial" w:hAnsi="Arial"/>
              </w:rPr>
            </w:pPr>
          </w:p>
        </w:tc>
      </w:tr>
      <w:tr w:rsidR="000C725B" w:rsidTr="000C725B">
        <w:trPr>
          <w:gridAfter w:val="1"/>
          <w:wAfter w:w="488" w:type="dxa"/>
          <w:trHeight w:val="2475"/>
        </w:trPr>
        <w:tc>
          <w:tcPr>
            <w:tcW w:w="675" w:type="dxa"/>
          </w:tcPr>
          <w:p w:rsidR="000C725B" w:rsidRDefault="000C725B">
            <w:pPr>
              <w:rPr>
                <w:rFonts w:ascii="Arial" w:hAnsi="Arial"/>
              </w:rPr>
            </w:pPr>
          </w:p>
        </w:tc>
        <w:tc>
          <w:tcPr>
            <w:tcW w:w="567" w:type="dxa"/>
          </w:tcPr>
          <w:p w:rsidR="000C725B" w:rsidRDefault="000C725B" w:rsidP="000C725B">
            <w:pPr>
              <w:rPr>
                <w:rFonts w:ascii="Arial" w:hAnsi="Arial"/>
                <w:b/>
              </w:rPr>
            </w:pPr>
            <w:r>
              <w:rPr>
                <w:rFonts w:ascii="Arial" w:hAnsi="Arial"/>
                <w:b/>
              </w:rPr>
              <w:t>V.</w:t>
            </w:r>
          </w:p>
        </w:tc>
        <w:tc>
          <w:tcPr>
            <w:tcW w:w="7614" w:type="dxa"/>
          </w:tcPr>
          <w:p w:rsidR="000C725B" w:rsidRDefault="000C725B" w:rsidP="000C725B">
            <w:pPr>
              <w:rPr>
                <w:rFonts w:ascii="Arial" w:hAnsi="Arial"/>
                <w:b/>
              </w:rPr>
            </w:pPr>
            <w:r>
              <w:rPr>
                <w:rFonts w:ascii="Arial" w:hAnsi="Arial"/>
                <w:b/>
              </w:rPr>
              <w:t>EVALUATION PROCESS/GRADING SYSTEM:</w:t>
            </w:r>
          </w:p>
          <w:p w:rsidR="000C725B" w:rsidRDefault="000C725B" w:rsidP="000C725B">
            <w:pPr>
              <w:rPr>
                <w:rFonts w:ascii="Arial" w:hAnsi="Arial"/>
                <w:b/>
                <w:bCs/>
              </w:rPr>
            </w:pPr>
            <w:r>
              <w:rPr>
                <w:rFonts w:ascii="Arial" w:hAnsi="Arial"/>
                <w:b/>
                <w:bCs/>
              </w:rPr>
              <w:tab/>
            </w:r>
            <w:r>
              <w:rPr>
                <w:rFonts w:ascii="Arial" w:hAnsi="Arial"/>
                <w:b/>
                <w:bCs/>
              </w:rPr>
              <w:tab/>
            </w:r>
            <w:r>
              <w:rPr>
                <w:rFonts w:ascii="Arial" w:hAnsi="Arial"/>
                <w:b/>
                <w:bCs/>
              </w:rPr>
              <w:tab/>
            </w:r>
            <w:r>
              <w:rPr>
                <w:rFonts w:ascii="Arial" w:hAnsi="Arial"/>
                <w:b/>
                <w:bCs/>
              </w:rPr>
              <w:tab/>
            </w:r>
            <w:r>
              <w:rPr>
                <w:rFonts w:ascii="Arial" w:hAnsi="Arial"/>
                <w:b/>
                <w:bCs/>
              </w:rPr>
              <w:tab/>
            </w:r>
          </w:p>
          <w:p w:rsidR="000C725B" w:rsidRDefault="000C725B" w:rsidP="000C725B">
            <w:pPr>
              <w:rPr>
                <w:rFonts w:ascii="Arial" w:hAnsi="Arial"/>
              </w:rPr>
            </w:pPr>
            <w:r>
              <w:rPr>
                <w:rFonts w:ascii="Arial" w:hAnsi="Arial"/>
              </w:rPr>
              <w:t>Quizzes (4 x 10% each)</w:t>
            </w:r>
            <w:r>
              <w:rPr>
                <w:rFonts w:ascii="Arial" w:hAnsi="Arial"/>
              </w:rPr>
              <w:tab/>
              <w:t xml:space="preserve">                  40%</w:t>
            </w:r>
            <w:r>
              <w:rPr>
                <w:rFonts w:ascii="Arial" w:hAnsi="Arial"/>
              </w:rPr>
              <w:tab/>
              <w:t xml:space="preserve">      </w:t>
            </w:r>
            <w:r>
              <w:rPr>
                <w:rFonts w:ascii="Arial" w:hAnsi="Arial"/>
              </w:rPr>
              <w:tab/>
            </w:r>
          </w:p>
          <w:p w:rsidR="000C725B" w:rsidRDefault="000C725B" w:rsidP="000C725B">
            <w:pPr>
              <w:rPr>
                <w:rFonts w:ascii="Arial" w:hAnsi="Arial"/>
              </w:rPr>
            </w:pPr>
            <w:r>
              <w:rPr>
                <w:rFonts w:ascii="Arial" w:hAnsi="Arial"/>
              </w:rPr>
              <w:t>Take Home #1</w:t>
            </w:r>
            <w:r>
              <w:rPr>
                <w:rFonts w:ascii="Arial" w:hAnsi="Arial"/>
              </w:rPr>
              <w:tab/>
            </w:r>
            <w:r>
              <w:rPr>
                <w:rFonts w:ascii="Arial" w:hAnsi="Arial"/>
              </w:rPr>
              <w:tab/>
              <w:t xml:space="preserve">                  20%         </w:t>
            </w:r>
            <w:r>
              <w:rPr>
                <w:rFonts w:ascii="Arial" w:hAnsi="Arial"/>
              </w:rPr>
              <w:tab/>
            </w:r>
          </w:p>
          <w:p w:rsidR="000C725B" w:rsidRDefault="000C725B" w:rsidP="000C725B">
            <w:pPr>
              <w:rPr>
                <w:rFonts w:ascii="Arial" w:hAnsi="Arial"/>
              </w:rPr>
            </w:pPr>
            <w:r>
              <w:rPr>
                <w:rFonts w:ascii="Arial" w:hAnsi="Arial"/>
              </w:rPr>
              <w:t xml:space="preserve">Report </w:t>
            </w:r>
            <w:r>
              <w:rPr>
                <w:rFonts w:ascii="Arial" w:hAnsi="Arial"/>
              </w:rPr>
              <w:tab/>
            </w:r>
            <w:r>
              <w:rPr>
                <w:rFonts w:ascii="Arial" w:hAnsi="Arial"/>
              </w:rPr>
              <w:tab/>
            </w:r>
            <w:r>
              <w:rPr>
                <w:rFonts w:ascii="Arial" w:hAnsi="Arial"/>
              </w:rPr>
              <w:tab/>
              <w:t xml:space="preserve">                  10%</w:t>
            </w:r>
            <w:r>
              <w:rPr>
                <w:rFonts w:ascii="Arial" w:hAnsi="Arial"/>
              </w:rPr>
              <w:tab/>
              <w:t xml:space="preserve">     </w:t>
            </w:r>
            <w:r>
              <w:rPr>
                <w:rFonts w:ascii="Arial" w:hAnsi="Arial"/>
              </w:rPr>
              <w:tab/>
            </w:r>
          </w:p>
          <w:p w:rsidR="000C725B" w:rsidRDefault="000C725B" w:rsidP="000C725B">
            <w:pPr>
              <w:rPr>
                <w:rFonts w:ascii="Arial" w:hAnsi="Arial"/>
              </w:rPr>
            </w:pPr>
            <w:r>
              <w:rPr>
                <w:rFonts w:ascii="Arial" w:hAnsi="Arial"/>
              </w:rPr>
              <w:t xml:space="preserve">Take Home #2 </w:t>
            </w:r>
            <w:r>
              <w:rPr>
                <w:rFonts w:ascii="Arial" w:hAnsi="Arial"/>
              </w:rPr>
              <w:tab/>
            </w:r>
            <w:r>
              <w:rPr>
                <w:rFonts w:ascii="Arial" w:hAnsi="Arial"/>
              </w:rPr>
              <w:tab/>
              <w:t xml:space="preserve">                  20% </w:t>
            </w:r>
            <w:r>
              <w:rPr>
                <w:rFonts w:ascii="Arial" w:hAnsi="Arial"/>
              </w:rPr>
              <w:tab/>
              <w:t xml:space="preserve">      </w:t>
            </w:r>
            <w:r>
              <w:rPr>
                <w:rFonts w:ascii="Arial" w:hAnsi="Arial"/>
              </w:rPr>
              <w:tab/>
            </w:r>
          </w:p>
          <w:p w:rsidR="000C725B" w:rsidRPr="000C725B" w:rsidRDefault="000C725B" w:rsidP="000C725B">
            <w:pPr>
              <w:rPr>
                <w:rFonts w:ascii="Arial" w:hAnsi="Arial"/>
                <w:u w:val="single"/>
              </w:rPr>
            </w:pPr>
            <w:r w:rsidRPr="000C725B">
              <w:rPr>
                <w:rFonts w:ascii="Arial" w:hAnsi="Arial"/>
                <w:u w:val="single"/>
              </w:rPr>
              <w:t>Attendance and Participation               10%</w:t>
            </w:r>
          </w:p>
          <w:p w:rsidR="000C725B" w:rsidRDefault="000C725B" w:rsidP="000C725B">
            <w:pPr>
              <w:pStyle w:val="Heading4"/>
            </w:pPr>
            <w:r>
              <w:t>TOTAL</w:t>
            </w:r>
            <w:r>
              <w:tab/>
            </w:r>
            <w:r>
              <w:tab/>
            </w:r>
            <w:r>
              <w:tab/>
              <w:t xml:space="preserve">                 100%</w:t>
            </w:r>
          </w:p>
          <w:p w:rsidR="000C725B" w:rsidRDefault="000C725B" w:rsidP="000C725B">
            <w:pPr>
              <w:rPr>
                <w:rFonts w:ascii="Arial" w:hAnsi="Arial"/>
                <w:b/>
              </w:rPr>
            </w:pPr>
          </w:p>
        </w:tc>
      </w:tr>
      <w:tr w:rsidR="00157E34" w:rsidTr="000C725B">
        <w:trPr>
          <w:cantSplit/>
        </w:trPr>
        <w:tc>
          <w:tcPr>
            <w:tcW w:w="675" w:type="dxa"/>
          </w:tcPr>
          <w:p w:rsidR="00157E34" w:rsidRDefault="00157E34">
            <w:pPr>
              <w:rPr>
                <w:rFonts w:ascii="Arial" w:hAnsi="Arial"/>
                <w:b/>
              </w:rPr>
            </w:pPr>
          </w:p>
          <w:p w:rsidR="00157E34" w:rsidRDefault="00157E34">
            <w:pPr>
              <w:rPr>
                <w:rFonts w:ascii="Arial" w:hAnsi="Arial"/>
                <w:b/>
              </w:rPr>
            </w:pPr>
          </w:p>
          <w:p w:rsidR="00157E34" w:rsidRDefault="00157E34">
            <w:pPr>
              <w:rPr>
                <w:rFonts w:ascii="Arial" w:hAnsi="Arial"/>
                <w:b/>
              </w:rPr>
            </w:pPr>
          </w:p>
          <w:p w:rsidR="00157E34" w:rsidRDefault="00157E34">
            <w:pPr>
              <w:rPr>
                <w:rFonts w:ascii="Arial" w:hAnsi="Arial"/>
                <w:b/>
              </w:rPr>
            </w:pPr>
          </w:p>
          <w:p w:rsidR="00157E34" w:rsidRDefault="00157E34">
            <w:pPr>
              <w:rPr>
                <w:rFonts w:ascii="Arial" w:hAnsi="Arial"/>
                <w:b/>
              </w:rPr>
            </w:pPr>
          </w:p>
        </w:tc>
        <w:tc>
          <w:tcPr>
            <w:tcW w:w="8669" w:type="dxa"/>
            <w:gridSpan w:val="3"/>
          </w:tcPr>
          <w:p w:rsidR="00157E34" w:rsidRPr="000C725B" w:rsidRDefault="00157E34" w:rsidP="000C725B">
            <w:pPr>
              <w:pStyle w:val="EnvelopeReturn"/>
              <w:numPr>
                <w:ilvl w:val="0"/>
                <w:numId w:val="22"/>
              </w:numPr>
            </w:pPr>
            <w:r>
              <w:t xml:space="preserve">There will be </w:t>
            </w:r>
            <w:r>
              <w:rPr>
                <w:b/>
                <w:bCs/>
              </w:rPr>
              <w:t>four (4) quizzes</w:t>
            </w:r>
            <w:r>
              <w:t xml:space="preserve"> during the cour</w:t>
            </w:r>
            <w:r w:rsidR="0008415E">
              <w:t>se. The first will cover Section</w:t>
            </w:r>
            <w:r>
              <w:t xml:space="preserve"> One</w:t>
            </w:r>
            <w:r w:rsidR="0019049F">
              <w:t xml:space="preserve"> of the manual</w:t>
            </w:r>
            <w:r>
              <w:t xml:space="preserve">; the second </w:t>
            </w:r>
            <w:r w:rsidR="0019049F">
              <w:t xml:space="preserve">quiz </w:t>
            </w:r>
            <w:r>
              <w:t xml:space="preserve">covers </w:t>
            </w:r>
            <w:r w:rsidR="0008415E">
              <w:t>Section</w:t>
            </w:r>
            <w:r>
              <w:t>s Two and</w:t>
            </w:r>
            <w:r w:rsidR="0008415E">
              <w:t xml:space="preserve"> Three</w:t>
            </w:r>
            <w:r w:rsidR="0019049F">
              <w:t xml:space="preserve"> of the manual</w:t>
            </w:r>
            <w:r w:rsidR="0008415E">
              <w:t>; the third</w:t>
            </w:r>
            <w:r w:rsidR="0019049F">
              <w:t xml:space="preserve"> </w:t>
            </w:r>
            <w:proofErr w:type="gramStart"/>
            <w:r w:rsidR="0019049F">
              <w:t xml:space="preserve">quiz </w:t>
            </w:r>
            <w:r w:rsidR="0008415E">
              <w:t xml:space="preserve"> covers</w:t>
            </w:r>
            <w:proofErr w:type="gramEnd"/>
            <w:r w:rsidR="0008415E">
              <w:t xml:space="preserve"> Section</w:t>
            </w:r>
            <w:r>
              <w:t xml:space="preserve"> Four </w:t>
            </w:r>
            <w:r w:rsidR="0019049F">
              <w:t xml:space="preserve">of the manual </w:t>
            </w:r>
            <w:r>
              <w:t xml:space="preserve">and the last one </w:t>
            </w:r>
            <w:r w:rsidR="0019049F">
              <w:t xml:space="preserve"> quiz </w:t>
            </w:r>
            <w:r>
              <w:t xml:space="preserve">covers </w:t>
            </w:r>
            <w:r w:rsidR="0008415E">
              <w:t>Section</w:t>
            </w:r>
            <w:r>
              <w:t xml:space="preserve"> Five of the </w:t>
            </w:r>
            <w:r w:rsidR="0008415E">
              <w:t>manual</w:t>
            </w:r>
            <w:r>
              <w:t xml:space="preserve">. Format for quizzes will focus mainly on the </w:t>
            </w:r>
            <w:r w:rsidRPr="0008415E">
              <w:rPr>
                <w:u w:val="single"/>
              </w:rPr>
              <w:t xml:space="preserve">application and synthesis of </w:t>
            </w:r>
            <w:proofErr w:type="gramStart"/>
            <w:r w:rsidRPr="0008415E">
              <w:rPr>
                <w:u w:val="single"/>
              </w:rPr>
              <w:t>concepts</w:t>
            </w:r>
            <w:r w:rsidR="0019049F">
              <w:t xml:space="preserve"> .</w:t>
            </w:r>
            <w:proofErr w:type="gramEnd"/>
            <w:r w:rsidR="0019049F">
              <w:t xml:space="preserve">  </w:t>
            </w:r>
            <w:r>
              <w:t xml:space="preserve">Quizzes </w:t>
            </w:r>
            <w:r>
              <w:rPr>
                <w:b/>
              </w:rPr>
              <w:t xml:space="preserve">CANNOT </w:t>
            </w:r>
            <w:r>
              <w:t xml:space="preserve">be re-written to obtain a higher grade.  </w:t>
            </w:r>
            <w:r w:rsidR="0019049F">
              <w:t>Quizzes/Tests may</w:t>
            </w:r>
            <w:r>
              <w:t xml:space="preserve"> be rescheduled, at the discretion of the instructor, for substantiated reason for absence on </w:t>
            </w:r>
            <w:r w:rsidR="0019049F">
              <w:t>quiz/</w:t>
            </w:r>
            <w:r>
              <w:t xml:space="preserve">test days.  Students who miss a test </w:t>
            </w:r>
            <w:r>
              <w:rPr>
                <w:b/>
              </w:rPr>
              <w:t>MUST</w:t>
            </w:r>
            <w:r>
              <w:t xml:space="preserve"> </w:t>
            </w:r>
            <w:r w:rsidR="0019049F">
              <w:t xml:space="preserve">provide a substantiated reason when requesting to </w:t>
            </w:r>
            <w:r>
              <w:rPr>
                <w:b/>
              </w:rPr>
              <w:t>IMMEDIATELY</w:t>
            </w:r>
            <w:r>
              <w:t xml:space="preserve"> </w:t>
            </w:r>
            <w:r w:rsidR="0019049F">
              <w:t xml:space="preserve">reschedule </w:t>
            </w:r>
            <w:r>
              <w:t>with the instructor.</w:t>
            </w:r>
          </w:p>
        </w:tc>
      </w:tr>
      <w:tr w:rsidR="00157E34" w:rsidTr="000C725B">
        <w:trPr>
          <w:cantSplit/>
        </w:trPr>
        <w:tc>
          <w:tcPr>
            <w:tcW w:w="675" w:type="dxa"/>
          </w:tcPr>
          <w:p w:rsidR="00157E34" w:rsidRDefault="00157E34">
            <w:pPr>
              <w:rPr>
                <w:rFonts w:ascii="Arial" w:hAnsi="Arial"/>
                <w:b/>
              </w:rPr>
            </w:pPr>
          </w:p>
        </w:tc>
        <w:tc>
          <w:tcPr>
            <w:tcW w:w="8669" w:type="dxa"/>
            <w:gridSpan w:val="3"/>
          </w:tcPr>
          <w:p w:rsidR="00157E34" w:rsidRDefault="00157E34">
            <w:pPr>
              <w:pStyle w:val="EnvelopeReturn"/>
            </w:pPr>
          </w:p>
          <w:p w:rsidR="00157E34" w:rsidRDefault="00157E34">
            <w:pPr>
              <w:pStyle w:val="EnvelopeReturn"/>
              <w:numPr>
                <w:ilvl w:val="0"/>
                <w:numId w:val="22"/>
              </w:numPr>
            </w:pPr>
            <w:r>
              <w:rPr>
                <w:b/>
                <w:bCs/>
              </w:rPr>
              <w:t>Take Home #1</w:t>
            </w:r>
            <w:r>
              <w:t xml:space="preserve"> will concentrate on concepts c</w:t>
            </w:r>
            <w:r w:rsidR="0008415E">
              <w:t>overed in the first four section</w:t>
            </w:r>
            <w:r>
              <w:t xml:space="preserve">s of the </w:t>
            </w:r>
            <w:r w:rsidR="0008415E">
              <w:t>manual</w:t>
            </w:r>
            <w:r>
              <w:t>. Students will be provided with individual case profiles.  Students will be responsible for proving their case profile is in crises and applying concepts from the text to their profile. Students will be provid</w:t>
            </w:r>
            <w:r w:rsidR="003F4667">
              <w:t xml:space="preserve">ed with a specific time period </w:t>
            </w:r>
            <w:r>
              <w:t xml:space="preserve">to complete the Take Home.  </w:t>
            </w:r>
            <w:r w:rsidRPr="0008415E">
              <w:rPr>
                <w:b/>
              </w:rPr>
              <w:t>Students who do not hand in their Take Home by 4:30 on the due date will receive a “0” on the assignment.</w:t>
            </w:r>
            <w:r>
              <w:t xml:space="preserve">  This is an individual</w:t>
            </w:r>
            <w:r w:rsidR="003F4667">
              <w:t xml:space="preserve"> assignment NOT a group project.</w:t>
            </w:r>
          </w:p>
          <w:p w:rsidR="00157E34" w:rsidRDefault="00157E34">
            <w:pPr>
              <w:pStyle w:val="EnvelopeReturn"/>
            </w:pPr>
          </w:p>
          <w:p w:rsidR="00157E34" w:rsidRDefault="00ED6E75">
            <w:pPr>
              <w:pStyle w:val="EnvelopeReturn"/>
              <w:numPr>
                <w:ilvl w:val="0"/>
                <w:numId w:val="22"/>
              </w:numPr>
            </w:pPr>
            <w:r>
              <w:rPr>
                <w:b/>
                <w:bCs/>
              </w:rPr>
              <w:t>Report</w:t>
            </w:r>
            <w:r w:rsidR="00157E34">
              <w:rPr>
                <w:b/>
                <w:bCs/>
              </w:rPr>
              <w:t>:</w:t>
            </w:r>
            <w:r w:rsidR="00157E34">
              <w:t xml:space="preserve"> The report will be 3 – 5 typewritten pages</w:t>
            </w:r>
            <w:r>
              <w:t>.</w:t>
            </w:r>
            <w:r w:rsidR="00157E34">
              <w:t xml:space="preserve"> Specifics on format and process will be provided in class.  </w:t>
            </w:r>
          </w:p>
          <w:p w:rsidR="00157E34" w:rsidRDefault="00157E34">
            <w:pPr>
              <w:pStyle w:val="EnvelopeReturn"/>
            </w:pPr>
          </w:p>
          <w:p w:rsidR="00157E34" w:rsidRPr="00CF7C1E" w:rsidRDefault="00157E34" w:rsidP="003F4667">
            <w:pPr>
              <w:pStyle w:val="EnvelopeReturn"/>
              <w:numPr>
                <w:ilvl w:val="0"/>
                <w:numId w:val="22"/>
              </w:numPr>
            </w:pPr>
            <w:r>
              <w:rPr>
                <w:b/>
                <w:bCs/>
              </w:rPr>
              <w:t>Take Home #2:</w:t>
            </w:r>
            <w:r>
              <w:t xml:space="preserve"> The second Take Home will allow students to use the same case profile from the previous Take Home in a more in-depth process.  Students will develop a written crisis intervention plan depicting the complete process.  Information from </w:t>
            </w:r>
            <w:r w:rsidR="0008415E">
              <w:t>Sections One to Five in the manual</w:t>
            </w:r>
            <w:r>
              <w:t xml:space="preserve"> will be synthesized and applied in a coherent, sequential plan. Students will again be provid</w:t>
            </w:r>
            <w:r w:rsidR="003F4667">
              <w:t xml:space="preserve">ed with a specific time period to </w:t>
            </w:r>
            <w:r>
              <w:t>complete the second</w:t>
            </w:r>
            <w:r w:rsidR="003F4667">
              <w:t xml:space="preserve"> Take Home Test.  </w:t>
            </w:r>
            <w:r w:rsidR="003F4667" w:rsidRPr="003F4667">
              <w:rPr>
                <w:b/>
              </w:rPr>
              <w:t>Students who do not hand in their Take Home by 4:30 on the due date will receive a “0” on the assignment.  This is an individual assignment, not a group project.</w:t>
            </w:r>
          </w:p>
          <w:p w:rsidR="00CF7C1E" w:rsidRDefault="00CF7C1E" w:rsidP="00CF7C1E">
            <w:pPr>
              <w:pStyle w:val="ListParagraph"/>
            </w:pPr>
          </w:p>
          <w:p w:rsidR="00CF7C1E" w:rsidRPr="00CF7C1E" w:rsidRDefault="00CF7C1E" w:rsidP="00CF7C1E">
            <w:pPr>
              <w:pStyle w:val="ListParagraph"/>
              <w:numPr>
                <w:ilvl w:val="0"/>
                <w:numId w:val="22"/>
              </w:numPr>
              <w:rPr>
                <w:rFonts w:ascii="Arial" w:hAnsi="Arial" w:cs="Arial"/>
                <w:szCs w:val="24"/>
              </w:rPr>
            </w:pPr>
            <w:r w:rsidRPr="00CF7C1E">
              <w:rPr>
                <w:rFonts w:ascii="Arial" w:hAnsi="Arial" w:cs="Arial"/>
                <w:b/>
                <w:szCs w:val="24"/>
              </w:rPr>
              <w:t>Attendance and Participation:</w:t>
            </w:r>
            <w:r w:rsidRPr="00CF7C1E">
              <w:rPr>
                <w:rFonts w:ascii="Arial" w:hAnsi="Arial" w:cs="Arial"/>
                <w:szCs w:val="24"/>
              </w:rPr>
              <w:t xml:space="preserve"> (Total to be converted to mark out of 10%)</w:t>
            </w:r>
          </w:p>
          <w:p w:rsidR="00CF7C1E" w:rsidRPr="00FA0C08" w:rsidRDefault="00CF7C1E" w:rsidP="00CF7C1E">
            <w:pPr>
              <w:pStyle w:val="ListParagraph"/>
              <w:numPr>
                <w:ilvl w:val="0"/>
                <w:numId w:val="24"/>
              </w:numPr>
              <w:tabs>
                <w:tab w:val="left" w:pos="3057"/>
              </w:tabs>
              <w:rPr>
                <w:rFonts w:ascii="Arial" w:hAnsi="Arial" w:cs="Arial"/>
                <w:szCs w:val="24"/>
              </w:rPr>
            </w:pPr>
            <w:r w:rsidRPr="00FA0C08">
              <w:rPr>
                <w:rFonts w:ascii="Arial" w:hAnsi="Arial" w:cs="Arial"/>
                <w:szCs w:val="24"/>
              </w:rPr>
              <w:t>Prepared for each class, and contributes to class discussions</w:t>
            </w:r>
          </w:p>
          <w:p w:rsidR="00CF7C1E" w:rsidRPr="00FA0C08" w:rsidRDefault="00CF7C1E" w:rsidP="00CF7C1E">
            <w:pPr>
              <w:pStyle w:val="ListParagraph"/>
              <w:numPr>
                <w:ilvl w:val="0"/>
                <w:numId w:val="24"/>
              </w:numPr>
              <w:tabs>
                <w:tab w:val="left" w:pos="3057"/>
              </w:tabs>
              <w:rPr>
                <w:rFonts w:ascii="Arial" w:hAnsi="Arial" w:cs="Arial"/>
                <w:szCs w:val="24"/>
              </w:rPr>
            </w:pPr>
            <w:r w:rsidRPr="00FA0C08">
              <w:rPr>
                <w:rFonts w:ascii="Arial" w:hAnsi="Arial" w:cs="Arial"/>
                <w:szCs w:val="24"/>
              </w:rPr>
              <w:t>Attended all classes</w:t>
            </w:r>
          </w:p>
          <w:p w:rsidR="00CF7C1E" w:rsidRPr="00FA0C08" w:rsidRDefault="00CF7C1E" w:rsidP="00CF7C1E">
            <w:pPr>
              <w:pStyle w:val="ListParagraph"/>
              <w:numPr>
                <w:ilvl w:val="0"/>
                <w:numId w:val="24"/>
              </w:numPr>
              <w:tabs>
                <w:tab w:val="left" w:pos="3057"/>
              </w:tabs>
              <w:rPr>
                <w:rFonts w:ascii="Arial" w:hAnsi="Arial" w:cs="Arial"/>
                <w:szCs w:val="24"/>
              </w:rPr>
            </w:pPr>
            <w:r w:rsidRPr="00FA0C08">
              <w:rPr>
                <w:rFonts w:ascii="Arial" w:hAnsi="Arial" w:cs="Arial"/>
                <w:szCs w:val="24"/>
              </w:rPr>
              <w:t>Arrived consistently on time</w:t>
            </w:r>
          </w:p>
          <w:p w:rsidR="00CF7C1E" w:rsidRDefault="00CF7C1E" w:rsidP="00CF7C1E">
            <w:pPr>
              <w:pStyle w:val="ListParagraph"/>
              <w:numPr>
                <w:ilvl w:val="0"/>
                <w:numId w:val="24"/>
              </w:numPr>
              <w:tabs>
                <w:tab w:val="left" w:pos="3057"/>
              </w:tabs>
              <w:rPr>
                <w:rFonts w:ascii="Arial" w:hAnsi="Arial" w:cs="Arial"/>
                <w:szCs w:val="24"/>
              </w:rPr>
            </w:pPr>
            <w:r w:rsidRPr="00FA0C08">
              <w:rPr>
                <w:rFonts w:ascii="Arial" w:hAnsi="Arial" w:cs="Arial"/>
                <w:szCs w:val="24"/>
              </w:rPr>
              <w:t>Utilizes LMS and email programs to communicate with professor and manage course material</w:t>
            </w:r>
          </w:p>
          <w:p w:rsidR="006A076A" w:rsidRPr="00FA0C08" w:rsidRDefault="006A076A" w:rsidP="00680CF9">
            <w:pPr>
              <w:pStyle w:val="ListParagraph"/>
              <w:tabs>
                <w:tab w:val="left" w:pos="3057"/>
              </w:tabs>
              <w:rPr>
                <w:rFonts w:ascii="Arial" w:hAnsi="Arial" w:cs="Arial"/>
                <w:szCs w:val="24"/>
              </w:rPr>
            </w:pPr>
          </w:p>
          <w:p w:rsidR="00CF7C1E" w:rsidRPr="00FA0C08" w:rsidRDefault="00CF7C1E" w:rsidP="00CF7C1E">
            <w:pPr>
              <w:tabs>
                <w:tab w:val="left" w:pos="3057"/>
              </w:tabs>
              <w:rPr>
                <w:rFonts w:ascii="Arial" w:hAnsi="Arial" w:cs="Arial"/>
                <w:szCs w:val="24"/>
                <w:u w:val="single"/>
              </w:rPr>
            </w:pPr>
            <w:r w:rsidRPr="00FA0C08">
              <w:rPr>
                <w:rFonts w:ascii="Arial" w:hAnsi="Arial" w:cs="Arial"/>
                <w:szCs w:val="24"/>
                <w:u w:val="single"/>
              </w:rPr>
              <w:t>Rating Scale:</w:t>
            </w:r>
          </w:p>
          <w:p w:rsidR="00CF7C1E" w:rsidRPr="00FA0C08" w:rsidRDefault="00CF7C1E" w:rsidP="00CF7C1E">
            <w:pPr>
              <w:tabs>
                <w:tab w:val="left" w:pos="3057"/>
              </w:tabs>
              <w:rPr>
                <w:rFonts w:ascii="Arial" w:hAnsi="Arial" w:cs="Arial"/>
                <w:szCs w:val="24"/>
              </w:rPr>
            </w:pPr>
            <w:r w:rsidRPr="00FA0C08">
              <w:rPr>
                <w:rFonts w:ascii="Arial" w:hAnsi="Arial" w:cs="Arial"/>
                <w:szCs w:val="24"/>
              </w:rPr>
              <w:t>0: did not meet the expectation</w:t>
            </w:r>
          </w:p>
          <w:p w:rsidR="00CF7C1E" w:rsidRPr="00FA0C08" w:rsidRDefault="00CF7C1E" w:rsidP="00CF7C1E">
            <w:pPr>
              <w:tabs>
                <w:tab w:val="left" w:pos="3057"/>
              </w:tabs>
              <w:rPr>
                <w:rFonts w:ascii="Arial" w:hAnsi="Arial" w:cs="Arial"/>
                <w:szCs w:val="24"/>
              </w:rPr>
            </w:pPr>
            <w:r w:rsidRPr="00FA0C08">
              <w:rPr>
                <w:rFonts w:ascii="Arial" w:hAnsi="Arial" w:cs="Arial"/>
                <w:szCs w:val="24"/>
              </w:rPr>
              <w:t>1: minimally met expectation with significant improvement recommended</w:t>
            </w:r>
          </w:p>
          <w:p w:rsidR="00CF7C1E" w:rsidRPr="00FA0C08" w:rsidRDefault="00CF7C1E" w:rsidP="00CF7C1E">
            <w:pPr>
              <w:tabs>
                <w:tab w:val="left" w:pos="3057"/>
              </w:tabs>
              <w:rPr>
                <w:rFonts w:ascii="Arial" w:hAnsi="Arial" w:cs="Arial"/>
                <w:szCs w:val="24"/>
              </w:rPr>
            </w:pPr>
            <w:r w:rsidRPr="00FA0C08">
              <w:rPr>
                <w:rFonts w:ascii="Arial" w:hAnsi="Arial" w:cs="Arial"/>
                <w:szCs w:val="24"/>
              </w:rPr>
              <w:t>2: met expectation with improvement recommended</w:t>
            </w:r>
          </w:p>
          <w:p w:rsidR="00CF7C1E" w:rsidRPr="00FA0C08" w:rsidRDefault="00CF7C1E" w:rsidP="00CF7C1E">
            <w:pPr>
              <w:tabs>
                <w:tab w:val="left" w:pos="3057"/>
              </w:tabs>
              <w:rPr>
                <w:rFonts w:ascii="Arial" w:hAnsi="Arial" w:cs="Arial"/>
                <w:szCs w:val="24"/>
              </w:rPr>
            </w:pPr>
            <w:r w:rsidRPr="00FA0C08">
              <w:rPr>
                <w:rFonts w:ascii="Arial" w:hAnsi="Arial" w:cs="Arial"/>
                <w:szCs w:val="24"/>
              </w:rPr>
              <w:t>3: satisfactorily met expectation</w:t>
            </w:r>
          </w:p>
          <w:p w:rsidR="00CF7C1E" w:rsidRDefault="00CF7C1E" w:rsidP="00CF7C1E">
            <w:pPr>
              <w:pStyle w:val="EnvelopeReturn"/>
              <w:ind w:left="360"/>
            </w:pPr>
          </w:p>
          <w:p w:rsidR="00CF7C1E" w:rsidRDefault="00CF7C1E" w:rsidP="00CF7C1E">
            <w:pPr>
              <w:pStyle w:val="EnvelopeReturn"/>
              <w:ind w:left="360"/>
            </w:pPr>
          </w:p>
        </w:tc>
      </w:tr>
    </w:tbl>
    <w:p w:rsidR="00430C6F" w:rsidRDefault="00430C6F">
      <w:r>
        <w:br w:type="page"/>
      </w:r>
    </w:p>
    <w:tbl>
      <w:tblPr>
        <w:tblW w:w="0" w:type="auto"/>
        <w:tblLayout w:type="fixed"/>
        <w:tblLook w:val="0000"/>
      </w:tblPr>
      <w:tblGrid>
        <w:gridCol w:w="675"/>
        <w:gridCol w:w="1701"/>
        <w:gridCol w:w="4678"/>
        <w:gridCol w:w="2290"/>
      </w:tblGrid>
      <w:tr w:rsidR="00157E34" w:rsidTr="000C725B">
        <w:trPr>
          <w:cantSplit/>
        </w:trPr>
        <w:tc>
          <w:tcPr>
            <w:tcW w:w="675" w:type="dxa"/>
          </w:tcPr>
          <w:p w:rsidR="00157E34" w:rsidRDefault="00157E34">
            <w:pPr>
              <w:pStyle w:val="EnvelopeReturn"/>
              <w:rPr>
                <w:rFonts w:cs="Arial"/>
                <w:sz w:val="22"/>
              </w:rPr>
            </w:pPr>
          </w:p>
          <w:p w:rsidR="000C725B" w:rsidRDefault="000C725B">
            <w:pPr>
              <w:pStyle w:val="EnvelopeReturn"/>
              <w:rPr>
                <w:rFonts w:cs="Arial"/>
                <w:sz w:val="22"/>
              </w:rPr>
            </w:pPr>
          </w:p>
        </w:tc>
        <w:tc>
          <w:tcPr>
            <w:tcW w:w="8669" w:type="dxa"/>
            <w:gridSpan w:val="3"/>
          </w:tcPr>
          <w:p w:rsidR="00AD58B1" w:rsidRPr="00AD58B1" w:rsidRDefault="00157E34" w:rsidP="000C725B">
            <w:pPr>
              <w:rPr>
                <w:rFonts w:ascii="Arial" w:hAnsi="Arial" w:cs="Arial"/>
                <w:b/>
                <w:sz w:val="22"/>
              </w:rPr>
            </w:pPr>
            <w:r w:rsidRPr="00AD58B1">
              <w:rPr>
                <w:rFonts w:ascii="Arial" w:hAnsi="Arial" w:cs="Arial"/>
                <w:b/>
                <w:sz w:val="22"/>
              </w:rPr>
              <w:t>The following semester grades will be assigned to students in post-secondary courses:</w:t>
            </w:r>
          </w:p>
        </w:tc>
      </w:tr>
      <w:tr w:rsidR="00157E34" w:rsidTr="000C725B">
        <w:tc>
          <w:tcPr>
            <w:tcW w:w="675" w:type="dxa"/>
          </w:tcPr>
          <w:p w:rsidR="00157E34" w:rsidRDefault="00157E34">
            <w:pPr>
              <w:rPr>
                <w:rFonts w:ascii="Arial" w:hAnsi="Arial" w:cs="Arial"/>
                <w:sz w:val="22"/>
              </w:rPr>
            </w:pPr>
          </w:p>
        </w:tc>
        <w:tc>
          <w:tcPr>
            <w:tcW w:w="1701" w:type="dxa"/>
          </w:tcPr>
          <w:p w:rsidR="00157E34" w:rsidRDefault="00157E34">
            <w:pPr>
              <w:jc w:val="center"/>
              <w:rPr>
                <w:rFonts w:ascii="Arial" w:hAnsi="Arial" w:cs="Arial"/>
                <w:sz w:val="22"/>
              </w:rPr>
            </w:pPr>
          </w:p>
          <w:p w:rsidR="00157E34" w:rsidRDefault="00157E34">
            <w:pPr>
              <w:pStyle w:val="Heading2"/>
              <w:rPr>
                <w:rFonts w:ascii="Arial" w:hAnsi="Arial" w:cs="Arial"/>
                <w:b w:val="0"/>
                <w:sz w:val="22"/>
                <w:u w:val="single"/>
              </w:rPr>
            </w:pPr>
            <w:r>
              <w:rPr>
                <w:rFonts w:ascii="Arial" w:hAnsi="Arial" w:cs="Arial"/>
                <w:b w:val="0"/>
                <w:sz w:val="22"/>
                <w:u w:val="single"/>
              </w:rPr>
              <w:t>Grade</w:t>
            </w:r>
          </w:p>
        </w:tc>
        <w:tc>
          <w:tcPr>
            <w:tcW w:w="4678" w:type="dxa"/>
          </w:tcPr>
          <w:p w:rsidR="00157E34" w:rsidRDefault="00157E34">
            <w:pPr>
              <w:jc w:val="center"/>
              <w:rPr>
                <w:rFonts w:ascii="Arial" w:hAnsi="Arial" w:cs="Arial"/>
                <w:sz w:val="22"/>
              </w:rPr>
            </w:pPr>
          </w:p>
          <w:p w:rsidR="00157E34" w:rsidRDefault="00157E34">
            <w:pPr>
              <w:pStyle w:val="Heading1"/>
              <w:rPr>
                <w:rFonts w:ascii="Arial" w:hAnsi="Arial" w:cs="Arial"/>
                <w:b w:val="0"/>
                <w:sz w:val="22"/>
              </w:rPr>
            </w:pPr>
            <w:r>
              <w:rPr>
                <w:rFonts w:ascii="Arial" w:hAnsi="Arial" w:cs="Arial"/>
                <w:b w:val="0"/>
                <w:sz w:val="22"/>
              </w:rPr>
              <w:t>Definition</w:t>
            </w:r>
          </w:p>
        </w:tc>
        <w:tc>
          <w:tcPr>
            <w:tcW w:w="2290" w:type="dxa"/>
          </w:tcPr>
          <w:p w:rsidR="00157E34" w:rsidRDefault="00157E34">
            <w:pPr>
              <w:pStyle w:val="BodyText"/>
            </w:pPr>
            <w:r>
              <w:t xml:space="preserve">Grade Point </w:t>
            </w:r>
            <w:r>
              <w:rPr>
                <w:u w:val="single"/>
              </w:rPr>
              <w:t>Equivalent</w:t>
            </w:r>
          </w:p>
          <w:p w:rsidR="00157E34" w:rsidRDefault="00157E34">
            <w:pPr>
              <w:jc w:val="center"/>
              <w:rPr>
                <w:rFonts w:ascii="Arial" w:hAnsi="Arial" w:cs="Arial"/>
                <w:sz w:val="22"/>
              </w:rPr>
            </w:pPr>
          </w:p>
        </w:tc>
      </w:tr>
      <w:tr w:rsidR="00157E34" w:rsidTr="000C725B">
        <w:trPr>
          <w:cantSplit/>
        </w:trPr>
        <w:tc>
          <w:tcPr>
            <w:tcW w:w="675" w:type="dxa"/>
          </w:tcPr>
          <w:p w:rsidR="00157E34" w:rsidRDefault="00157E34">
            <w:pPr>
              <w:rPr>
                <w:rFonts w:ascii="Arial" w:hAnsi="Arial" w:cs="Arial"/>
                <w:sz w:val="22"/>
              </w:rPr>
            </w:pPr>
          </w:p>
        </w:tc>
        <w:tc>
          <w:tcPr>
            <w:tcW w:w="1701" w:type="dxa"/>
          </w:tcPr>
          <w:p w:rsidR="00157E34" w:rsidRDefault="00157E34">
            <w:pPr>
              <w:rPr>
                <w:rFonts w:ascii="Arial" w:hAnsi="Arial" w:cs="Arial"/>
                <w:sz w:val="22"/>
              </w:rPr>
            </w:pPr>
            <w:r>
              <w:rPr>
                <w:rFonts w:ascii="Arial" w:hAnsi="Arial" w:cs="Arial"/>
                <w:sz w:val="22"/>
              </w:rPr>
              <w:t>A+</w:t>
            </w:r>
          </w:p>
        </w:tc>
        <w:tc>
          <w:tcPr>
            <w:tcW w:w="4678" w:type="dxa"/>
          </w:tcPr>
          <w:p w:rsidR="00157E34" w:rsidRDefault="00157E34">
            <w:pPr>
              <w:jc w:val="center"/>
              <w:rPr>
                <w:rFonts w:ascii="Arial" w:hAnsi="Arial" w:cs="Arial"/>
                <w:sz w:val="22"/>
              </w:rPr>
            </w:pPr>
            <w:r>
              <w:rPr>
                <w:rFonts w:ascii="Arial" w:hAnsi="Arial" w:cs="Arial"/>
                <w:sz w:val="22"/>
              </w:rPr>
              <w:t>90 – 100%</w:t>
            </w:r>
          </w:p>
        </w:tc>
        <w:tc>
          <w:tcPr>
            <w:tcW w:w="2290" w:type="dxa"/>
            <w:vMerge w:val="restart"/>
            <w:vAlign w:val="center"/>
          </w:tcPr>
          <w:p w:rsidR="00157E34" w:rsidRDefault="00157E34">
            <w:pPr>
              <w:jc w:val="center"/>
              <w:rPr>
                <w:rFonts w:ascii="Arial" w:hAnsi="Arial" w:cs="Arial"/>
                <w:sz w:val="22"/>
              </w:rPr>
            </w:pPr>
            <w:r>
              <w:rPr>
                <w:rFonts w:ascii="Arial" w:hAnsi="Arial" w:cs="Arial"/>
                <w:sz w:val="22"/>
              </w:rPr>
              <w:t>4.00</w:t>
            </w:r>
          </w:p>
        </w:tc>
      </w:tr>
      <w:tr w:rsidR="00157E34" w:rsidTr="000C725B">
        <w:trPr>
          <w:cantSplit/>
        </w:trPr>
        <w:tc>
          <w:tcPr>
            <w:tcW w:w="675" w:type="dxa"/>
          </w:tcPr>
          <w:p w:rsidR="00157E34" w:rsidRDefault="00157E34">
            <w:pPr>
              <w:rPr>
                <w:rFonts w:ascii="Arial" w:hAnsi="Arial" w:cs="Arial"/>
                <w:sz w:val="22"/>
              </w:rPr>
            </w:pPr>
          </w:p>
        </w:tc>
        <w:tc>
          <w:tcPr>
            <w:tcW w:w="1701" w:type="dxa"/>
          </w:tcPr>
          <w:p w:rsidR="00157E34" w:rsidRDefault="00157E34">
            <w:pPr>
              <w:rPr>
                <w:rFonts w:ascii="Arial" w:hAnsi="Arial" w:cs="Arial"/>
                <w:sz w:val="22"/>
              </w:rPr>
            </w:pPr>
            <w:r>
              <w:rPr>
                <w:rFonts w:ascii="Arial" w:hAnsi="Arial" w:cs="Arial"/>
                <w:sz w:val="22"/>
              </w:rPr>
              <w:t>A</w:t>
            </w:r>
          </w:p>
        </w:tc>
        <w:tc>
          <w:tcPr>
            <w:tcW w:w="4678" w:type="dxa"/>
          </w:tcPr>
          <w:p w:rsidR="00157E34" w:rsidRDefault="00157E34">
            <w:pPr>
              <w:jc w:val="center"/>
              <w:rPr>
                <w:rFonts w:ascii="Arial" w:hAnsi="Arial" w:cs="Arial"/>
                <w:sz w:val="22"/>
              </w:rPr>
            </w:pPr>
            <w:r>
              <w:rPr>
                <w:rFonts w:ascii="Arial" w:hAnsi="Arial" w:cs="Arial"/>
                <w:sz w:val="22"/>
              </w:rPr>
              <w:t>80 – 89%</w:t>
            </w:r>
          </w:p>
        </w:tc>
        <w:tc>
          <w:tcPr>
            <w:tcW w:w="2290" w:type="dxa"/>
            <w:vMerge/>
          </w:tcPr>
          <w:p w:rsidR="00157E34" w:rsidRDefault="00157E34">
            <w:pPr>
              <w:jc w:val="center"/>
              <w:rPr>
                <w:rFonts w:ascii="Arial" w:hAnsi="Arial" w:cs="Arial"/>
                <w:sz w:val="22"/>
              </w:rPr>
            </w:pPr>
          </w:p>
        </w:tc>
      </w:tr>
      <w:tr w:rsidR="00157E34" w:rsidTr="000C725B">
        <w:tc>
          <w:tcPr>
            <w:tcW w:w="675" w:type="dxa"/>
          </w:tcPr>
          <w:p w:rsidR="00157E34" w:rsidRDefault="00157E34">
            <w:pPr>
              <w:rPr>
                <w:rFonts w:ascii="Arial" w:hAnsi="Arial" w:cs="Arial"/>
                <w:sz w:val="22"/>
              </w:rPr>
            </w:pPr>
          </w:p>
        </w:tc>
        <w:tc>
          <w:tcPr>
            <w:tcW w:w="1701" w:type="dxa"/>
          </w:tcPr>
          <w:p w:rsidR="00157E34" w:rsidRDefault="00157E34">
            <w:pPr>
              <w:rPr>
                <w:rFonts w:ascii="Arial" w:hAnsi="Arial" w:cs="Arial"/>
                <w:sz w:val="22"/>
              </w:rPr>
            </w:pPr>
            <w:r>
              <w:rPr>
                <w:rFonts w:ascii="Arial" w:hAnsi="Arial" w:cs="Arial"/>
                <w:sz w:val="22"/>
              </w:rPr>
              <w:t>B</w:t>
            </w:r>
          </w:p>
        </w:tc>
        <w:tc>
          <w:tcPr>
            <w:tcW w:w="4678" w:type="dxa"/>
          </w:tcPr>
          <w:p w:rsidR="00157E34" w:rsidRDefault="00157E34">
            <w:pPr>
              <w:jc w:val="center"/>
              <w:rPr>
                <w:rFonts w:ascii="Arial" w:hAnsi="Arial" w:cs="Arial"/>
                <w:sz w:val="22"/>
              </w:rPr>
            </w:pPr>
            <w:r>
              <w:rPr>
                <w:rFonts w:ascii="Arial" w:hAnsi="Arial" w:cs="Arial"/>
                <w:sz w:val="22"/>
              </w:rPr>
              <w:t>70 - 79%</w:t>
            </w:r>
          </w:p>
        </w:tc>
        <w:tc>
          <w:tcPr>
            <w:tcW w:w="2290" w:type="dxa"/>
          </w:tcPr>
          <w:p w:rsidR="00157E34" w:rsidRDefault="00157E34">
            <w:pPr>
              <w:jc w:val="center"/>
              <w:rPr>
                <w:rFonts w:ascii="Arial" w:hAnsi="Arial" w:cs="Arial"/>
                <w:sz w:val="22"/>
              </w:rPr>
            </w:pPr>
            <w:r>
              <w:rPr>
                <w:rFonts w:ascii="Arial" w:hAnsi="Arial" w:cs="Arial"/>
                <w:sz w:val="22"/>
              </w:rPr>
              <w:t>3.00</w:t>
            </w:r>
          </w:p>
        </w:tc>
      </w:tr>
      <w:tr w:rsidR="00157E34" w:rsidTr="000C725B">
        <w:tc>
          <w:tcPr>
            <w:tcW w:w="675" w:type="dxa"/>
          </w:tcPr>
          <w:p w:rsidR="00157E34" w:rsidRDefault="00157E34">
            <w:pPr>
              <w:rPr>
                <w:rFonts w:ascii="Arial" w:hAnsi="Arial" w:cs="Arial"/>
                <w:sz w:val="22"/>
              </w:rPr>
            </w:pPr>
          </w:p>
        </w:tc>
        <w:tc>
          <w:tcPr>
            <w:tcW w:w="1701" w:type="dxa"/>
          </w:tcPr>
          <w:p w:rsidR="00157E34" w:rsidRDefault="00157E34">
            <w:pPr>
              <w:rPr>
                <w:rFonts w:ascii="Arial" w:hAnsi="Arial" w:cs="Arial"/>
                <w:sz w:val="22"/>
              </w:rPr>
            </w:pPr>
            <w:r>
              <w:rPr>
                <w:rFonts w:ascii="Arial" w:hAnsi="Arial" w:cs="Arial"/>
                <w:sz w:val="22"/>
              </w:rPr>
              <w:t>C</w:t>
            </w:r>
          </w:p>
        </w:tc>
        <w:tc>
          <w:tcPr>
            <w:tcW w:w="4678" w:type="dxa"/>
          </w:tcPr>
          <w:p w:rsidR="00157E34" w:rsidRDefault="00157E34">
            <w:pPr>
              <w:jc w:val="center"/>
              <w:rPr>
                <w:rFonts w:ascii="Arial" w:hAnsi="Arial" w:cs="Arial"/>
                <w:sz w:val="22"/>
              </w:rPr>
            </w:pPr>
            <w:r>
              <w:rPr>
                <w:rFonts w:ascii="Arial" w:hAnsi="Arial" w:cs="Arial"/>
                <w:sz w:val="22"/>
              </w:rPr>
              <w:t>60 - 69%</w:t>
            </w:r>
          </w:p>
        </w:tc>
        <w:tc>
          <w:tcPr>
            <w:tcW w:w="2290" w:type="dxa"/>
          </w:tcPr>
          <w:p w:rsidR="00157E34" w:rsidRDefault="00157E34">
            <w:pPr>
              <w:jc w:val="center"/>
              <w:rPr>
                <w:rFonts w:ascii="Arial" w:hAnsi="Arial" w:cs="Arial"/>
                <w:sz w:val="22"/>
              </w:rPr>
            </w:pPr>
            <w:r>
              <w:rPr>
                <w:rFonts w:ascii="Arial" w:hAnsi="Arial" w:cs="Arial"/>
                <w:sz w:val="22"/>
              </w:rPr>
              <w:t>2.00</w:t>
            </w:r>
          </w:p>
        </w:tc>
      </w:tr>
      <w:tr w:rsidR="00157E34" w:rsidTr="000C725B">
        <w:tc>
          <w:tcPr>
            <w:tcW w:w="675" w:type="dxa"/>
          </w:tcPr>
          <w:p w:rsidR="00157E34" w:rsidRDefault="00157E34">
            <w:pPr>
              <w:rPr>
                <w:rFonts w:ascii="Arial" w:hAnsi="Arial" w:cs="Arial"/>
                <w:sz w:val="22"/>
              </w:rPr>
            </w:pPr>
          </w:p>
        </w:tc>
        <w:tc>
          <w:tcPr>
            <w:tcW w:w="1701" w:type="dxa"/>
          </w:tcPr>
          <w:p w:rsidR="00157E34" w:rsidRDefault="00157E34">
            <w:pPr>
              <w:rPr>
                <w:rFonts w:ascii="Arial" w:hAnsi="Arial" w:cs="Arial"/>
                <w:sz w:val="22"/>
              </w:rPr>
            </w:pPr>
            <w:r>
              <w:rPr>
                <w:rFonts w:ascii="Arial" w:hAnsi="Arial" w:cs="Arial"/>
                <w:sz w:val="22"/>
              </w:rPr>
              <w:t>D</w:t>
            </w:r>
          </w:p>
        </w:tc>
        <w:tc>
          <w:tcPr>
            <w:tcW w:w="4678" w:type="dxa"/>
          </w:tcPr>
          <w:p w:rsidR="00157E34" w:rsidRDefault="00157E34">
            <w:pPr>
              <w:jc w:val="center"/>
              <w:rPr>
                <w:rFonts w:ascii="Arial" w:hAnsi="Arial" w:cs="Arial"/>
                <w:sz w:val="22"/>
              </w:rPr>
            </w:pPr>
            <w:r>
              <w:rPr>
                <w:rFonts w:ascii="Arial" w:hAnsi="Arial" w:cs="Arial"/>
                <w:sz w:val="22"/>
              </w:rPr>
              <w:t>50 – 59%</w:t>
            </w:r>
          </w:p>
        </w:tc>
        <w:tc>
          <w:tcPr>
            <w:tcW w:w="2290" w:type="dxa"/>
          </w:tcPr>
          <w:p w:rsidR="00157E34" w:rsidRDefault="00157E34">
            <w:pPr>
              <w:jc w:val="center"/>
              <w:rPr>
                <w:rFonts w:ascii="Arial" w:hAnsi="Arial" w:cs="Arial"/>
                <w:sz w:val="22"/>
              </w:rPr>
            </w:pPr>
            <w:r>
              <w:rPr>
                <w:rFonts w:ascii="Arial" w:hAnsi="Arial" w:cs="Arial"/>
                <w:sz w:val="22"/>
              </w:rPr>
              <w:t>1.00</w:t>
            </w:r>
          </w:p>
        </w:tc>
      </w:tr>
      <w:tr w:rsidR="00157E34" w:rsidTr="000C725B">
        <w:tc>
          <w:tcPr>
            <w:tcW w:w="675" w:type="dxa"/>
          </w:tcPr>
          <w:p w:rsidR="00157E34" w:rsidRDefault="00157E34">
            <w:pPr>
              <w:rPr>
                <w:rFonts w:ascii="Arial" w:hAnsi="Arial" w:cs="Arial"/>
                <w:sz w:val="22"/>
              </w:rPr>
            </w:pPr>
          </w:p>
        </w:tc>
        <w:tc>
          <w:tcPr>
            <w:tcW w:w="1701" w:type="dxa"/>
          </w:tcPr>
          <w:p w:rsidR="00157E34" w:rsidRDefault="00157E34">
            <w:pPr>
              <w:rPr>
                <w:rFonts w:ascii="Arial" w:hAnsi="Arial" w:cs="Arial"/>
                <w:sz w:val="22"/>
              </w:rPr>
            </w:pPr>
            <w:r>
              <w:rPr>
                <w:rFonts w:ascii="Arial" w:hAnsi="Arial" w:cs="Arial"/>
                <w:sz w:val="22"/>
              </w:rPr>
              <w:t>F (Fail)</w:t>
            </w:r>
          </w:p>
        </w:tc>
        <w:tc>
          <w:tcPr>
            <w:tcW w:w="4678" w:type="dxa"/>
          </w:tcPr>
          <w:p w:rsidR="00157E34" w:rsidRDefault="00157E34">
            <w:pPr>
              <w:jc w:val="center"/>
              <w:rPr>
                <w:rFonts w:ascii="Arial" w:hAnsi="Arial" w:cs="Arial"/>
                <w:sz w:val="22"/>
              </w:rPr>
            </w:pPr>
            <w:r>
              <w:rPr>
                <w:rFonts w:ascii="Arial" w:hAnsi="Arial" w:cs="Arial"/>
                <w:sz w:val="22"/>
              </w:rPr>
              <w:t>49% and below</w:t>
            </w:r>
          </w:p>
        </w:tc>
        <w:tc>
          <w:tcPr>
            <w:tcW w:w="2290" w:type="dxa"/>
          </w:tcPr>
          <w:p w:rsidR="00157E34" w:rsidRDefault="00157E34">
            <w:pPr>
              <w:jc w:val="center"/>
              <w:rPr>
                <w:rFonts w:ascii="Arial" w:hAnsi="Arial" w:cs="Arial"/>
                <w:sz w:val="22"/>
              </w:rPr>
            </w:pPr>
            <w:r>
              <w:rPr>
                <w:rFonts w:ascii="Arial" w:hAnsi="Arial" w:cs="Arial"/>
                <w:sz w:val="22"/>
              </w:rPr>
              <w:t>0.00</w:t>
            </w:r>
          </w:p>
        </w:tc>
      </w:tr>
      <w:tr w:rsidR="00157E34" w:rsidTr="000C725B">
        <w:tc>
          <w:tcPr>
            <w:tcW w:w="675" w:type="dxa"/>
          </w:tcPr>
          <w:p w:rsidR="00157E34" w:rsidRDefault="00157E34">
            <w:pPr>
              <w:rPr>
                <w:rFonts w:ascii="Arial" w:hAnsi="Arial" w:cs="Arial"/>
                <w:sz w:val="22"/>
              </w:rPr>
            </w:pPr>
          </w:p>
        </w:tc>
        <w:tc>
          <w:tcPr>
            <w:tcW w:w="1701" w:type="dxa"/>
          </w:tcPr>
          <w:p w:rsidR="00157E34" w:rsidRDefault="00157E34">
            <w:pPr>
              <w:rPr>
                <w:rFonts w:ascii="Arial" w:hAnsi="Arial" w:cs="Arial"/>
                <w:sz w:val="22"/>
              </w:rPr>
            </w:pPr>
            <w:r>
              <w:rPr>
                <w:rFonts w:ascii="Arial" w:hAnsi="Arial" w:cs="Arial"/>
                <w:sz w:val="22"/>
              </w:rPr>
              <w:t>CR (Credit)</w:t>
            </w:r>
          </w:p>
        </w:tc>
        <w:tc>
          <w:tcPr>
            <w:tcW w:w="4678" w:type="dxa"/>
          </w:tcPr>
          <w:p w:rsidR="00157E34" w:rsidRDefault="00157E34">
            <w:pPr>
              <w:rPr>
                <w:rFonts w:ascii="Arial" w:hAnsi="Arial" w:cs="Arial"/>
                <w:sz w:val="22"/>
              </w:rPr>
            </w:pPr>
            <w:r>
              <w:rPr>
                <w:rFonts w:ascii="Arial" w:hAnsi="Arial" w:cs="Arial"/>
                <w:sz w:val="22"/>
              </w:rPr>
              <w:t>Credit for diploma requirements has been awarded.</w:t>
            </w:r>
          </w:p>
        </w:tc>
        <w:tc>
          <w:tcPr>
            <w:tcW w:w="2290" w:type="dxa"/>
          </w:tcPr>
          <w:p w:rsidR="00157E34" w:rsidRDefault="00157E34">
            <w:pPr>
              <w:jc w:val="center"/>
              <w:rPr>
                <w:rFonts w:ascii="Arial" w:hAnsi="Arial" w:cs="Arial"/>
                <w:sz w:val="22"/>
              </w:rPr>
            </w:pPr>
          </w:p>
        </w:tc>
      </w:tr>
      <w:tr w:rsidR="00157E34" w:rsidTr="000C725B">
        <w:tc>
          <w:tcPr>
            <w:tcW w:w="675" w:type="dxa"/>
          </w:tcPr>
          <w:p w:rsidR="00157E34" w:rsidRDefault="00157E34">
            <w:pPr>
              <w:rPr>
                <w:rFonts w:ascii="Arial" w:hAnsi="Arial" w:cs="Arial"/>
                <w:sz w:val="22"/>
              </w:rPr>
            </w:pPr>
          </w:p>
        </w:tc>
        <w:tc>
          <w:tcPr>
            <w:tcW w:w="1701" w:type="dxa"/>
          </w:tcPr>
          <w:p w:rsidR="00157E34" w:rsidRDefault="00157E34">
            <w:pPr>
              <w:rPr>
                <w:rFonts w:ascii="Arial" w:hAnsi="Arial" w:cs="Arial"/>
                <w:sz w:val="22"/>
              </w:rPr>
            </w:pPr>
            <w:r>
              <w:rPr>
                <w:rFonts w:ascii="Arial" w:hAnsi="Arial" w:cs="Arial"/>
                <w:sz w:val="22"/>
              </w:rPr>
              <w:t>S</w:t>
            </w:r>
          </w:p>
        </w:tc>
        <w:tc>
          <w:tcPr>
            <w:tcW w:w="4678" w:type="dxa"/>
          </w:tcPr>
          <w:p w:rsidR="00157E34" w:rsidRDefault="00157E34">
            <w:pPr>
              <w:rPr>
                <w:rFonts w:ascii="Arial" w:hAnsi="Arial" w:cs="Arial"/>
                <w:sz w:val="22"/>
              </w:rPr>
            </w:pPr>
            <w:r>
              <w:rPr>
                <w:rFonts w:ascii="Arial" w:hAnsi="Arial" w:cs="Arial"/>
                <w:sz w:val="22"/>
              </w:rPr>
              <w:t>Satisfactory achievement in field /clinical placement or non-graded subject area.</w:t>
            </w:r>
          </w:p>
        </w:tc>
        <w:tc>
          <w:tcPr>
            <w:tcW w:w="2290" w:type="dxa"/>
          </w:tcPr>
          <w:p w:rsidR="00157E34" w:rsidRDefault="00157E34">
            <w:pPr>
              <w:jc w:val="center"/>
              <w:rPr>
                <w:rFonts w:ascii="Arial" w:hAnsi="Arial" w:cs="Arial"/>
                <w:sz w:val="22"/>
              </w:rPr>
            </w:pPr>
          </w:p>
        </w:tc>
      </w:tr>
      <w:tr w:rsidR="00157E34" w:rsidTr="000C725B">
        <w:tc>
          <w:tcPr>
            <w:tcW w:w="675" w:type="dxa"/>
          </w:tcPr>
          <w:p w:rsidR="00157E34" w:rsidRDefault="00157E34">
            <w:pPr>
              <w:rPr>
                <w:rFonts w:ascii="Arial" w:hAnsi="Arial" w:cs="Arial"/>
                <w:sz w:val="22"/>
              </w:rPr>
            </w:pPr>
          </w:p>
        </w:tc>
        <w:tc>
          <w:tcPr>
            <w:tcW w:w="1701" w:type="dxa"/>
          </w:tcPr>
          <w:p w:rsidR="00157E34" w:rsidRDefault="00157E34">
            <w:pPr>
              <w:rPr>
                <w:rFonts w:ascii="Arial" w:hAnsi="Arial" w:cs="Arial"/>
                <w:sz w:val="22"/>
              </w:rPr>
            </w:pPr>
            <w:r>
              <w:rPr>
                <w:rFonts w:ascii="Arial" w:hAnsi="Arial" w:cs="Arial"/>
                <w:sz w:val="22"/>
              </w:rPr>
              <w:t>U</w:t>
            </w:r>
          </w:p>
        </w:tc>
        <w:tc>
          <w:tcPr>
            <w:tcW w:w="4678" w:type="dxa"/>
          </w:tcPr>
          <w:p w:rsidR="00157E34" w:rsidRDefault="00157E34">
            <w:pPr>
              <w:rPr>
                <w:rFonts w:ascii="Arial" w:hAnsi="Arial" w:cs="Arial"/>
                <w:sz w:val="22"/>
              </w:rPr>
            </w:pPr>
            <w:r>
              <w:rPr>
                <w:rFonts w:ascii="Arial" w:hAnsi="Arial" w:cs="Arial"/>
                <w:sz w:val="22"/>
              </w:rPr>
              <w:t>Unsatisfactory achievement in field/clinical placement or non-graded subject area.</w:t>
            </w:r>
          </w:p>
        </w:tc>
        <w:tc>
          <w:tcPr>
            <w:tcW w:w="2290" w:type="dxa"/>
          </w:tcPr>
          <w:p w:rsidR="00157E34" w:rsidRDefault="00157E34">
            <w:pPr>
              <w:jc w:val="center"/>
              <w:rPr>
                <w:rFonts w:ascii="Arial" w:hAnsi="Arial" w:cs="Arial"/>
                <w:sz w:val="22"/>
              </w:rPr>
            </w:pPr>
          </w:p>
        </w:tc>
      </w:tr>
      <w:tr w:rsidR="00157E34" w:rsidTr="000C725B">
        <w:tc>
          <w:tcPr>
            <w:tcW w:w="675" w:type="dxa"/>
          </w:tcPr>
          <w:p w:rsidR="00157E34" w:rsidRDefault="00AD58B1">
            <w:pPr>
              <w:rPr>
                <w:rFonts w:ascii="Arial" w:hAnsi="Arial" w:cs="Arial"/>
                <w:sz w:val="22"/>
              </w:rPr>
            </w:pPr>
            <w:r>
              <w:br w:type="page"/>
            </w:r>
          </w:p>
        </w:tc>
        <w:tc>
          <w:tcPr>
            <w:tcW w:w="1701" w:type="dxa"/>
          </w:tcPr>
          <w:p w:rsidR="00157E34" w:rsidRDefault="00157E34">
            <w:pPr>
              <w:rPr>
                <w:rFonts w:ascii="Arial" w:hAnsi="Arial" w:cs="Arial"/>
                <w:sz w:val="22"/>
              </w:rPr>
            </w:pPr>
            <w:r>
              <w:rPr>
                <w:rFonts w:ascii="Arial" w:hAnsi="Arial" w:cs="Arial"/>
                <w:sz w:val="22"/>
              </w:rPr>
              <w:t>X</w:t>
            </w:r>
          </w:p>
        </w:tc>
        <w:tc>
          <w:tcPr>
            <w:tcW w:w="4678" w:type="dxa"/>
          </w:tcPr>
          <w:p w:rsidR="00157E34" w:rsidRDefault="00157E34">
            <w:pPr>
              <w:rPr>
                <w:rFonts w:ascii="Arial" w:hAnsi="Arial" w:cs="Arial"/>
                <w:sz w:val="22"/>
              </w:rPr>
            </w:pPr>
            <w:r>
              <w:rPr>
                <w:rFonts w:ascii="Arial" w:hAnsi="Arial" w:cs="Arial"/>
                <w:sz w:val="22"/>
              </w:rPr>
              <w:t>A temporary grade limited to situations with extenuating circumstances giving a student additional time to complete the requirements for a course.</w:t>
            </w:r>
          </w:p>
        </w:tc>
        <w:tc>
          <w:tcPr>
            <w:tcW w:w="2290" w:type="dxa"/>
          </w:tcPr>
          <w:p w:rsidR="00157E34" w:rsidRDefault="00157E34">
            <w:pPr>
              <w:jc w:val="center"/>
              <w:rPr>
                <w:rFonts w:ascii="Arial" w:hAnsi="Arial" w:cs="Arial"/>
                <w:sz w:val="22"/>
              </w:rPr>
            </w:pPr>
          </w:p>
        </w:tc>
      </w:tr>
      <w:tr w:rsidR="00157E34" w:rsidTr="000C725B">
        <w:tc>
          <w:tcPr>
            <w:tcW w:w="675" w:type="dxa"/>
          </w:tcPr>
          <w:p w:rsidR="00157E34" w:rsidRDefault="00157E34">
            <w:pPr>
              <w:rPr>
                <w:rFonts w:ascii="Arial" w:hAnsi="Arial" w:cs="Arial"/>
                <w:sz w:val="22"/>
              </w:rPr>
            </w:pPr>
          </w:p>
        </w:tc>
        <w:tc>
          <w:tcPr>
            <w:tcW w:w="1701" w:type="dxa"/>
          </w:tcPr>
          <w:p w:rsidR="00157E34" w:rsidRDefault="00157E34">
            <w:pPr>
              <w:rPr>
                <w:rFonts w:ascii="Arial" w:hAnsi="Arial" w:cs="Arial"/>
                <w:sz w:val="22"/>
              </w:rPr>
            </w:pPr>
            <w:r>
              <w:rPr>
                <w:rFonts w:ascii="Arial" w:hAnsi="Arial" w:cs="Arial"/>
                <w:sz w:val="22"/>
              </w:rPr>
              <w:t>NR</w:t>
            </w:r>
          </w:p>
        </w:tc>
        <w:tc>
          <w:tcPr>
            <w:tcW w:w="4678" w:type="dxa"/>
          </w:tcPr>
          <w:p w:rsidR="00157E34" w:rsidRDefault="00157E34">
            <w:pPr>
              <w:rPr>
                <w:rFonts w:ascii="Arial" w:hAnsi="Arial" w:cs="Arial"/>
                <w:sz w:val="22"/>
              </w:rPr>
            </w:pPr>
            <w:r>
              <w:rPr>
                <w:rFonts w:ascii="Arial" w:hAnsi="Arial" w:cs="Arial"/>
                <w:sz w:val="22"/>
              </w:rPr>
              <w:t xml:space="preserve">Grade not reported to Registrar's office.  </w:t>
            </w:r>
          </w:p>
        </w:tc>
        <w:tc>
          <w:tcPr>
            <w:tcW w:w="2290" w:type="dxa"/>
          </w:tcPr>
          <w:p w:rsidR="00157E34" w:rsidRDefault="00157E34">
            <w:pPr>
              <w:jc w:val="center"/>
              <w:rPr>
                <w:rFonts w:ascii="Arial" w:hAnsi="Arial" w:cs="Arial"/>
                <w:sz w:val="22"/>
              </w:rPr>
            </w:pPr>
          </w:p>
        </w:tc>
      </w:tr>
      <w:tr w:rsidR="00157E34" w:rsidTr="000C725B">
        <w:tc>
          <w:tcPr>
            <w:tcW w:w="675" w:type="dxa"/>
          </w:tcPr>
          <w:p w:rsidR="00157E34" w:rsidRDefault="00157E34">
            <w:pPr>
              <w:rPr>
                <w:rFonts w:ascii="Arial" w:hAnsi="Arial" w:cs="Arial"/>
                <w:sz w:val="22"/>
              </w:rPr>
            </w:pPr>
          </w:p>
        </w:tc>
        <w:tc>
          <w:tcPr>
            <w:tcW w:w="1701" w:type="dxa"/>
          </w:tcPr>
          <w:p w:rsidR="00157E34" w:rsidRDefault="00157E34">
            <w:pPr>
              <w:rPr>
                <w:rFonts w:ascii="Arial" w:hAnsi="Arial" w:cs="Arial"/>
                <w:sz w:val="22"/>
              </w:rPr>
            </w:pPr>
            <w:r>
              <w:rPr>
                <w:rFonts w:ascii="Arial" w:hAnsi="Arial" w:cs="Arial"/>
                <w:sz w:val="22"/>
              </w:rPr>
              <w:t>W</w:t>
            </w:r>
          </w:p>
        </w:tc>
        <w:tc>
          <w:tcPr>
            <w:tcW w:w="4678" w:type="dxa"/>
          </w:tcPr>
          <w:p w:rsidR="00157E34" w:rsidRDefault="00157E34">
            <w:pPr>
              <w:rPr>
                <w:rFonts w:ascii="Arial" w:hAnsi="Arial" w:cs="Arial"/>
                <w:sz w:val="22"/>
              </w:rPr>
            </w:pPr>
            <w:r>
              <w:rPr>
                <w:rFonts w:ascii="Arial" w:hAnsi="Arial" w:cs="Arial"/>
                <w:sz w:val="22"/>
              </w:rPr>
              <w:t>Student has withdrawn from the course without academic penalty.</w:t>
            </w:r>
          </w:p>
        </w:tc>
        <w:tc>
          <w:tcPr>
            <w:tcW w:w="2290" w:type="dxa"/>
          </w:tcPr>
          <w:p w:rsidR="00157E34" w:rsidRDefault="00157E34">
            <w:pPr>
              <w:jc w:val="center"/>
              <w:rPr>
                <w:rFonts w:ascii="Arial" w:hAnsi="Arial" w:cs="Arial"/>
                <w:sz w:val="22"/>
              </w:rPr>
            </w:pPr>
          </w:p>
        </w:tc>
      </w:tr>
      <w:tr w:rsidR="00157E34" w:rsidTr="000C725B">
        <w:tc>
          <w:tcPr>
            <w:tcW w:w="675" w:type="dxa"/>
          </w:tcPr>
          <w:p w:rsidR="00157E34" w:rsidRDefault="00157E34">
            <w:pPr>
              <w:rPr>
                <w:rFonts w:ascii="Arial" w:hAnsi="Arial" w:cs="Arial"/>
                <w:sz w:val="22"/>
              </w:rPr>
            </w:pPr>
          </w:p>
        </w:tc>
        <w:tc>
          <w:tcPr>
            <w:tcW w:w="1701" w:type="dxa"/>
          </w:tcPr>
          <w:p w:rsidR="00157E34" w:rsidRDefault="00157E34">
            <w:pPr>
              <w:rPr>
                <w:rFonts w:ascii="Arial" w:hAnsi="Arial" w:cs="Arial"/>
                <w:sz w:val="22"/>
              </w:rPr>
            </w:pPr>
          </w:p>
        </w:tc>
        <w:tc>
          <w:tcPr>
            <w:tcW w:w="4678" w:type="dxa"/>
          </w:tcPr>
          <w:p w:rsidR="00157E34" w:rsidRDefault="00157E34">
            <w:pPr>
              <w:rPr>
                <w:rFonts w:ascii="Arial" w:hAnsi="Arial" w:cs="Arial"/>
                <w:sz w:val="22"/>
              </w:rPr>
            </w:pPr>
          </w:p>
        </w:tc>
        <w:tc>
          <w:tcPr>
            <w:tcW w:w="2290" w:type="dxa"/>
          </w:tcPr>
          <w:p w:rsidR="00157E34" w:rsidRDefault="00157E34">
            <w:pPr>
              <w:jc w:val="center"/>
              <w:rPr>
                <w:rFonts w:ascii="Arial" w:hAnsi="Arial" w:cs="Arial"/>
                <w:sz w:val="22"/>
              </w:rPr>
            </w:pPr>
          </w:p>
        </w:tc>
      </w:tr>
      <w:tr w:rsidR="00157E34" w:rsidTr="000C725B">
        <w:trPr>
          <w:cantSplit/>
        </w:trPr>
        <w:tc>
          <w:tcPr>
            <w:tcW w:w="675" w:type="dxa"/>
          </w:tcPr>
          <w:p w:rsidR="00157E34" w:rsidRDefault="00157E34">
            <w:pPr>
              <w:rPr>
                <w:rFonts w:ascii="Arial" w:hAnsi="Arial" w:cs="Arial"/>
                <w:sz w:val="22"/>
              </w:rPr>
            </w:pPr>
          </w:p>
        </w:tc>
        <w:tc>
          <w:tcPr>
            <w:tcW w:w="8669" w:type="dxa"/>
            <w:gridSpan w:val="3"/>
          </w:tcPr>
          <w:p w:rsidR="003F4667" w:rsidRPr="003F4667" w:rsidRDefault="003F4667" w:rsidP="003F4667">
            <w:pPr>
              <w:pStyle w:val="PlainText"/>
              <w:rPr>
                <w:rFonts w:ascii="Arial" w:hAnsi="Arial" w:cs="Arial"/>
                <w:sz w:val="22"/>
                <w:szCs w:val="22"/>
              </w:rPr>
            </w:pPr>
            <w:r w:rsidRPr="00FE78F0">
              <w:rPr>
                <w:rFonts w:ascii="Arial" w:hAnsi="Arial" w:cs="Arial"/>
                <w:b/>
                <w:sz w:val="22"/>
                <w:szCs w:val="22"/>
              </w:rPr>
              <w:t>NOTE</w:t>
            </w:r>
            <w:r w:rsidRPr="00FE78F0">
              <w:rPr>
                <w:rFonts w:ascii="Arial" w:hAnsi="Arial" w:cs="Arial"/>
                <w:sz w:val="22"/>
                <w:szCs w:val="22"/>
              </w:rPr>
              <w:t>:  Mid Term grades are provided in theory classes and clinical/field placement experiences. Students are notified that the midterm grade is an interim grade and is subject to change.</w:t>
            </w:r>
          </w:p>
          <w:p w:rsidR="00157E34" w:rsidRDefault="00157E34">
            <w:pPr>
              <w:rPr>
                <w:rFonts w:ascii="Arial" w:hAnsi="Arial" w:cs="Arial"/>
                <w:sz w:val="22"/>
              </w:rPr>
            </w:pPr>
          </w:p>
          <w:p w:rsidR="00430C6F" w:rsidRDefault="00430C6F">
            <w:pPr>
              <w:rPr>
                <w:rFonts w:ascii="Arial" w:hAnsi="Arial" w:cs="Arial"/>
                <w:sz w:val="22"/>
              </w:rPr>
            </w:pPr>
          </w:p>
        </w:tc>
      </w:tr>
      <w:tr w:rsidR="00074FBC" w:rsidTr="000C725B">
        <w:trPr>
          <w:cantSplit/>
        </w:trPr>
        <w:tc>
          <w:tcPr>
            <w:tcW w:w="675" w:type="dxa"/>
          </w:tcPr>
          <w:p w:rsidR="00074FBC" w:rsidRDefault="00074FBC">
            <w:pPr>
              <w:rPr>
                <w:rFonts w:ascii="Arial" w:hAnsi="Arial" w:cs="Arial"/>
                <w:sz w:val="22"/>
              </w:rPr>
            </w:pPr>
            <w:r w:rsidRPr="00FE78F0">
              <w:rPr>
                <w:rFonts w:ascii="Arial" w:hAnsi="Arial" w:cs="Arial"/>
                <w:b/>
                <w:sz w:val="22"/>
              </w:rPr>
              <w:t>VI.</w:t>
            </w:r>
          </w:p>
        </w:tc>
        <w:tc>
          <w:tcPr>
            <w:tcW w:w="8669" w:type="dxa"/>
            <w:gridSpan w:val="3"/>
          </w:tcPr>
          <w:p w:rsidR="00074FBC" w:rsidRDefault="00074FBC" w:rsidP="00074FBC">
            <w:pPr>
              <w:rPr>
                <w:rFonts w:ascii="Arial" w:hAnsi="Arial"/>
                <w:b/>
              </w:rPr>
            </w:pPr>
            <w:r>
              <w:rPr>
                <w:rFonts w:ascii="Arial" w:hAnsi="Arial"/>
                <w:b/>
              </w:rPr>
              <w:t>SPECIAL NOTES:</w:t>
            </w:r>
          </w:p>
          <w:p w:rsidR="00430C6F" w:rsidRDefault="00430C6F" w:rsidP="00074FBC">
            <w:pPr>
              <w:rPr>
                <w:rFonts w:ascii="Arial" w:hAnsi="Arial"/>
                <w:b/>
              </w:rPr>
            </w:pPr>
          </w:p>
          <w:p w:rsidR="00CF7C1E" w:rsidRPr="00554E6E" w:rsidRDefault="00CF7C1E" w:rsidP="00CF7C1E">
            <w:pPr>
              <w:rPr>
                <w:rFonts w:ascii="Arial" w:hAnsi="Arial"/>
                <w:b/>
              </w:rPr>
            </w:pPr>
            <w:r w:rsidRPr="009D75D6">
              <w:rPr>
                <w:rFonts w:ascii="Arial" w:hAnsi="Arial" w:cs="Arial"/>
                <w:b/>
                <w:szCs w:val="24"/>
                <w:u w:val="single"/>
              </w:rPr>
              <w:t>Attendance:</w:t>
            </w:r>
          </w:p>
          <w:p w:rsidR="00CF7C1E" w:rsidRPr="009D75D6" w:rsidRDefault="00CF7C1E" w:rsidP="00CF7C1E">
            <w:pPr>
              <w:rPr>
                <w:rFonts w:ascii="Arial" w:hAnsi="Arial" w:cs="Arial"/>
                <w:szCs w:val="22"/>
              </w:rPr>
            </w:pPr>
            <w:smartTag w:uri="urn:schemas-microsoft-com:office:smarttags" w:element="place">
              <w:smartTag w:uri="urn:schemas-microsoft-com:office:smarttags" w:element="PlaceName">
                <w:r w:rsidRPr="009D75D6">
                  <w:rPr>
                    <w:rFonts w:ascii="Arial" w:hAnsi="Arial" w:cs="Arial"/>
                    <w:szCs w:val="22"/>
                  </w:rPr>
                  <w:t>Sault</w:t>
                </w:r>
              </w:smartTag>
              <w:r w:rsidRPr="009D75D6">
                <w:rPr>
                  <w:rFonts w:ascii="Arial" w:hAnsi="Arial" w:cs="Arial"/>
                  <w:szCs w:val="22"/>
                </w:rPr>
                <w:t xml:space="preserve"> </w:t>
              </w:r>
              <w:smartTag w:uri="urn:schemas-microsoft-com:office:smarttags" w:element="PlaceType">
                <w:r w:rsidRPr="009D75D6">
                  <w:rPr>
                    <w:rFonts w:ascii="Arial" w:hAnsi="Arial" w:cs="Arial"/>
                    <w:szCs w:val="22"/>
                  </w:rPr>
                  <w:t>College</w:t>
                </w:r>
              </w:smartTag>
            </w:smartTag>
            <w:r w:rsidRPr="009D75D6">
              <w:rPr>
                <w:rFonts w:ascii="Arial" w:hAnsi="Arial" w:cs="Arial"/>
                <w:szCs w:val="22"/>
              </w:rPr>
              <w:t xml:space="preserv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074FBC" w:rsidRDefault="00074FBC">
            <w:pPr>
              <w:rPr>
                <w:rFonts w:ascii="Arial" w:hAnsi="Arial" w:cs="Arial"/>
                <w:b/>
                <w:bCs/>
                <w:sz w:val="22"/>
              </w:rPr>
            </w:pPr>
          </w:p>
          <w:p w:rsidR="00CF7C1E" w:rsidRDefault="00CF7C1E" w:rsidP="00CF7C1E">
            <w:pPr>
              <w:rPr>
                <w:rFonts w:ascii="Arial" w:hAnsi="Arial" w:cs="Arial"/>
                <w:szCs w:val="22"/>
              </w:rPr>
            </w:pPr>
            <w:r w:rsidRPr="009D75D6">
              <w:rPr>
                <w:rFonts w:ascii="Arial" w:hAnsi="Arial" w:cs="Arial"/>
                <w:szCs w:val="22"/>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CF7C1E" w:rsidRDefault="00CF7C1E" w:rsidP="00CF7C1E">
            <w:pPr>
              <w:rPr>
                <w:rFonts w:ascii="Arial" w:hAnsi="Arial" w:cs="Arial"/>
                <w:szCs w:val="22"/>
              </w:rPr>
            </w:pPr>
          </w:p>
          <w:p w:rsidR="00CF7C1E" w:rsidRPr="009D75D6" w:rsidRDefault="00CF7C1E" w:rsidP="00CF7C1E">
            <w:pPr>
              <w:rPr>
                <w:rFonts w:ascii="Arial" w:hAnsi="Arial" w:cs="Arial"/>
                <w:szCs w:val="22"/>
              </w:rPr>
            </w:pPr>
            <w:r w:rsidRPr="009D75D6">
              <w:rPr>
                <w:rFonts w:ascii="Arial" w:hAnsi="Arial" w:cs="Arial"/>
                <w:szCs w:val="22"/>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CF7C1E" w:rsidRDefault="00CF7C1E">
            <w:pPr>
              <w:rPr>
                <w:rFonts w:ascii="Arial" w:hAnsi="Arial" w:cs="Arial"/>
                <w:b/>
                <w:bCs/>
                <w:sz w:val="22"/>
              </w:rPr>
            </w:pPr>
          </w:p>
        </w:tc>
      </w:tr>
      <w:tr w:rsidR="00074FBC" w:rsidTr="000C725B">
        <w:trPr>
          <w:cantSplit/>
        </w:trPr>
        <w:tc>
          <w:tcPr>
            <w:tcW w:w="675" w:type="dxa"/>
          </w:tcPr>
          <w:p w:rsidR="00074FBC" w:rsidRPr="00FE78F0" w:rsidRDefault="00074FBC">
            <w:pPr>
              <w:rPr>
                <w:rFonts w:ascii="Arial" w:hAnsi="Arial" w:cs="Arial"/>
                <w:b/>
                <w:sz w:val="22"/>
              </w:rPr>
            </w:pPr>
          </w:p>
        </w:tc>
        <w:tc>
          <w:tcPr>
            <w:tcW w:w="8669" w:type="dxa"/>
            <w:gridSpan w:val="3"/>
          </w:tcPr>
          <w:p w:rsidR="00074FBC" w:rsidRDefault="00074FBC" w:rsidP="00074FBC">
            <w:pPr>
              <w:rPr>
                <w:rFonts w:ascii="Arial" w:hAnsi="Arial"/>
                <w:b/>
              </w:rPr>
            </w:pPr>
          </w:p>
          <w:p w:rsidR="00074FBC" w:rsidRPr="009D75D6" w:rsidRDefault="00074FBC" w:rsidP="00074FBC">
            <w:pPr>
              <w:rPr>
                <w:rFonts w:ascii="Arial" w:hAnsi="Arial" w:cs="Arial"/>
                <w:szCs w:val="22"/>
              </w:rPr>
            </w:pPr>
            <w:r w:rsidRPr="009D75D6">
              <w:rPr>
                <w:rFonts w:ascii="Arial" w:hAnsi="Arial" w:cs="Arial"/>
                <w:szCs w:val="22"/>
              </w:rPr>
              <w:t xml:space="preserve">Students are encouraged to communicate with the professor when absences are anticipated and immediately returning from an absence.   It is the student’s responsibility to catch up on any notes and material missed when absent.   </w:t>
            </w:r>
          </w:p>
          <w:p w:rsidR="00074FBC" w:rsidRDefault="00074FBC" w:rsidP="00074FBC">
            <w:pPr>
              <w:rPr>
                <w:rFonts w:ascii="Arial" w:hAnsi="Arial"/>
                <w:b/>
              </w:rPr>
            </w:pPr>
          </w:p>
          <w:p w:rsidR="00074FBC" w:rsidRPr="009D75D6" w:rsidRDefault="00074FBC" w:rsidP="00074FBC">
            <w:pPr>
              <w:rPr>
                <w:rFonts w:ascii="Arial" w:hAnsi="Arial" w:cs="Arial"/>
                <w:szCs w:val="22"/>
              </w:rPr>
            </w:pPr>
            <w:r w:rsidRPr="009D75D6">
              <w:rPr>
                <w:rFonts w:ascii="Arial" w:hAnsi="Arial" w:cs="Arial"/>
                <w:szCs w:val="22"/>
              </w:rPr>
              <w:t xml:space="preserve">A pattern of absences or lateness </w:t>
            </w:r>
            <w:r w:rsidRPr="009D75D6">
              <w:rPr>
                <w:rFonts w:ascii="Arial" w:hAnsi="Arial" w:cs="Arial"/>
                <w:bCs/>
                <w:szCs w:val="22"/>
              </w:rPr>
              <w:t>may</w:t>
            </w:r>
            <w:r w:rsidRPr="009D75D6">
              <w:rPr>
                <w:rFonts w:ascii="Arial" w:hAnsi="Arial" w:cs="Arial"/>
                <w:b/>
                <w:bCs/>
                <w:szCs w:val="22"/>
              </w:rPr>
              <w:t xml:space="preserve"> </w:t>
            </w:r>
            <w:r w:rsidRPr="009D75D6">
              <w:rPr>
                <w:rFonts w:ascii="Arial" w:hAnsi="Arial" w:cs="Arial"/>
                <w:szCs w:val="22"/>
              </w:rPr>
              <w:t>result in academic consequences which may include failure in course, ineligibility for fieldwork component of the program, implementation of a learning/success contract, suspension or withdrawal from fieldwork.</w:t>
            </w:r>
          </w:p>
          <w:p w:rsidR="00074FBC" w:rsidRDefault="00074FBC" w:rsidP="00074FBC">
            <w:pPr>
              <w:rPr>
                <w:rFonts w:ascii="Arial" w:hAnsi="Arial"/>
                <w:b/>
              </w:rPr>
            </w:pPr>
          </w:p>
          <w:p w:rsidR="00074FBC" w:rsidRPr="009D75D6" w:rsidRDefault="00074FBC" w:rsidP="00074FBC">
            <w:pPr>
              <w:rPr>
                <w:rFonts w:ascii="Arial" w:hAnsi="Arial" w:cs="Arial"/>
                <w:b/>
                <w:u w:val="single"/>
              </w:rPr>
            </w:pPr>
            <w:r w:rsidRPr="009D75D6">
              <w:rPr>
                <w:rFonts w:ascii="Arial" w:hAnsi="Arial" w:cs="Arial"/>
                <w:b/>
                <w:u w:val="single"/>
              </w:rPr>
              <w:t>Assignments:</w:t>
            </w:r>
          </w:p>
          <w:p w:rsidR="00074FBC" w:rsidRPr="009D75D6" w:rsidRDefault="00074FBC" w:rsidP="00074FBC">
            <w:pPr>
              <w:rPr>
                <w:rFonts w:ascii="Arial" w:hAnsi="Arial" w:cs="Arial"/>
                <w:szCs w:val="22"/>
              </w:rPr>
            </w:pPr>
            <w:r w:rsidRPr="009D75D6">
              <w:rPr>
                <w:rFonts w:ascii="Arial" w:hAnsi="Arial" w:cs="Arial"/>
                <w:szCs w:val="22"/>
              </w:rPr>
              <w:t xml:space="preserve">Assignments are discussed when distributed.  It is the responsibility of the student to seek clarification from the professor if absent when an assignment was distributed or if further clarification is requested related to the instructions or concepts.  </w:t>
            </w:r>
          </w:p>
          <w:p w:rsidR="00074FBC" w:rsidRDefault="00074FBC" w:rsidP="00074FBC">
            <w:pPr>
              <w:rPr>
                <w:rFonts w:ascii="Arial" w:hAnsi="Arial"/>
                <w:b/>
              </w:rPr>
            </w:pPr>
          </w:p>
        </w:tc>
      </w:tr>
      <w:tr w:rsidR="00FE78F0" w:rsidTr="000C725B">
        <w:trPr>
          <w:cantSplit/>
        </w:trPr>
        <w:tc>
          <w:tcPr>
            <w:tcW w:w="675" w:type="dxa"/>
          </w:tcPr>
          <w:p w:rsidR="00FE78F0" w:rsidRPr="00FE78F0" w:rsidRDefault="00FE78F0">
            <w:pPr>
              <w:rPr>
                <w:rFonts w:ascii="Arial" w:hAnsi="Arial" w:cs="Arial"/>
                <w:b/>
                <w:sz w:val="22"/>
              </w:rPr>
            </w:pPr>
          </w:p>
        </w:tc>
        <w:tc>
          <w:tcPr>
            <w:tcW w:w="8669" w:type="dxa"/>
            <w:gridSpan w:val="3"/>
          </w:tcPr>
          <w:p w:rsidR="009D75D6" w:rsidRPr="009D75D6" w:rsidRDefault="009D75D6" w:rsidP="009D75D6">
            <w:pPr>
              <w:rPr>
                <w:rFonts w:ascii="Arial" w:hAnsi="Arial" w:cs="Arial"/>
                <w:szCs w:val="22"/>
              </w:rPr>
            </w:pPr>
            <w:r w:rsidRPr="009D75D6">
              <w:rPr>
                <w:rFonts w:ascii="Arial" w:hAnsi="Arial" w:cs="Arial"/>
                <w:szCs w:val="22"/>
              </w:rPr>
              <w:t xml:space="preserve">Students must contact the professor </w:t>
            </w:r>
            <w:r w:rsidRPr="009D75D6">
              <w:rPr>
                <w:rFonts w:ascii="Arial" w:hAnsi="Arial" w:cs="Arial"/>
                <w:b/>
                <w:i/>
                <w:szCs w:val="22"/>
              </w:rPr>
              <w:t>prior to the due date</w:t>
            </w:r>
            <w:r w:rsidRPr="009D75D6">
              <w:rPr>
                <w:rFonts w:ascii="Arial" w:hAnsi="Arial" w:cs="Arial"/>
                <w:szCs w:val="22"/>
              </w:rPr>
              <w:t xml:space="preserve"> to request consideration for an extension of an individual assignment.  Valid and justifiable circumstances will be considered if granting an extension.  Students will complete an Assignment Extension Request form and attach the completed form to the assignment.  </w:t>
            </w:r>
          </w:p>
          <w:p w:rsidR="009D75D6" w:rsidRPr="009D75D6" w:rsidRDefault="009D75D6" w:rsidP="009D75D6">
            <w:pPr>
              <w:rPr>
                <w:rFonts w:ascii="Arial" w:hAnsi="Arial" w:cs="Arial"/>
                <w:szCs w:val="22"/>
              </w:rPr>
            </w:pPr>
          </w:p>
          <w:p w:rsidR="009D75D6" w:rsidRPr="009D75D6" w:rsidRDefault="009D75D6" w:rsidP="009D75D6">
            <w:pPr>
              <w:rPr>
                <w:rFonts w:ascii="Arial" w:hAnsi="Arial" w:cs="Arial"/>
                <w:szCs w:val="22"/>
              </w:rPr>
            </w:pPr>
            <w:r w:rsidRPr="009D75D6">
              <w:rPr>
                <w:rFonts w:ascii="Arial" w:hAnsi="Arial" w:cs="Arial"/>
                <w:szCs w:val="22"/>
              </w:rPr>
              <w:t xml:space="preserve">Assignments are to be submitted electronically to the professor.  The electronic copy provides verification of the date and time of submission.  In addition a hardcopy of each assignment is to be submitted to the professor on the due date.  The hardcopy will marked by the professor.  Assignments not submitted by hardcopy will not be graded until a hardcopy is provided to the professor.  </w:t>
            </w:r>
          </w:p>
          <w:p w:rsidR="009D75D6" w:rsidRPr="009D75D6" w:rsidRDefault="009D75D6" w:rsidP="009D75D6">
            <w:pPr>
              <w:rPr>
                <w:rFonts w:ascii="Arial" w:hAnsi="Arial" w:cs="Arial"/>
                <w:szCs w:val="22"/>
              </w:rPr>
            </w:pPr>
          </w:p>
          <w:p w:rsidR="00FE78F0" w:rsidRPr="009D75D6" w:rsidRDefault="009D75D6">
            <w:pPr>
              <w:rPr>
                <w:rFonts w:ascii="Arial" w:hAnsi="Arial"/>
                <w:b/>
              </w:rPr>
            </w:pPr>
            <w:r w:rsidRPr="009D75D6">
              <w:rPr>
                <w:rFonts w:ascii="Arial" w:hAnsi="Arial" w:cs="Arial"/>
                <w:szCs w:val="22"/>
              </w:rPr>
              <w:t>Late assignments will be penalized 1% per day late and will be accepted for grading up to one week after the due date.  Assignments submitted beyond one week past the due date will not be accepted.</w:t>
            </w:r>
          </w:p>
        </w:tc>
      </w:tr>
    </w:tbl>
    <w:p w:rsidR="00430C6F" w:rsidRDefault="00430C6F">
      <w:pPr>
        <w:rPr>
          <w:rFonts w:ascii="Arial" w:hAnsi="Arial"/>
        </w:rPr>
      </w:pPr>
    </w:p>
    <w:tbl>
      <w:tblPr>
        <w:tblW w:w="0" w:type="auto"/>
        <w:tblLayout w:type="fixed"/>
        <w:tblLook w:val="0000"/>
      </w:tblPr>
      <w:tblGrid>
        <w:gridCol w:w="675"/>
        <w:gridCol w:w="8181"/>
      </w:tblGrid>
      <w:tr w:rsidR="00430C6F" w:rsidRPr="001F503D" w:rsidTr="00430C6F">
        <w:trPr>
          <w:cantSplit/>
        </w:trPr>
        <w:tc>
          <w:tcPr>
            <w:tcW w:w="675" w:type="dxa"/>
          </w:tcPr>
          <w:p w:rsidR="00430C6F" w:rsidRPr="001F503D" w:rsidRDefault="00430C6F" w:rsidP="00430C6F">
            <w:pPr>
              <w:rPr>
                <w:rFonts w:ascii="Arial" w:hAnsi="Arial"/>
                <w:b/>
              </w:rPr>
            </w:pPr>
            <w:r w:rsidRPr="001F503D">
              <w:rPr>
                <w:rFonts w:ascii="Arial" w:hAnsi="Arial"/>
                <w:b/>
              </w:rPr>
              <w:t>VII.</w:t>
            </w:r>
          </w:p>
        </w:tc>
        <w:tc>
          <w:tcPr>
            <w:tcW w:w="8181" w:type="dxa"/>
          </w:tcPr>
          <w:p w:rsidR="00430C6F" w:rsidRDefault="00430C6F" w:rsidP="00430C6F">
            <w:pPr>
              <w:rPr>
                <w:rFonts w:ascii="Arial" w:hAnsi="Arial"/>
                <w:b/>
              </w:rPr>
            </w:pPr>
            <w:r>
              <w:rPr>
                <w:rFonts w:ascii="Arial" w:hAnsi="Arial"/>
                <w:b/>
              </w:rPr>
              <w:t xml:space="preserve">COURSE OUTLINE </w:t>
            </w:r>
            <w:r w:rsidRPr="001F503D">
              <w:rPr>
                <w:rFonts w:ascii="Arial" w:hAnsi="Arial"/>
                <w:b/>
              </w:rPr>
              <w:t>ADDENDUM:</w:t>
            </w:r>
          </w:p>
          <w:p w:rsidR="00430C6F" w:rsidRPr="001F503D" w:rsidRDefault="00430C6F" w:rsidP="00430C6F">
            <w:pPr>
              <w:rPr>
                <w:rFonts w:ascii="Arial" w:hAnsi="Arial"/>
                <w:b/>
              </w:rPr>
            </w:pPr>
          </w:p>
        </w:tc>
      </w:tr>
      <w:tr w:rsidR="00430C6F" w:rsidRPr="001F503D" w:rsidTr="00430C6F">
        <w:trPr>
          <w:cantSplit/>
        </w:trPr>
        <w:tc>
          <w:tcPr>
            <w:tcW w:w="675" w:type="dxa"/>
          </w:tcPr>
          <w:p w:rsidR="00430C6F" w:rsidRDefault="00430C6F" w:rsidP="00430C6F">
            <w:pPr>
              <w:rPr>
                <w:rFonts w:ascii="Arial" w:hAnsi="Arial"/>
              </w:rPr>
            </w:pPr>
          </w:p>
        </w:tc>
        <w:tc>
          <w:tcPr>
            <w:tcW w:w="8181" w:type="dxa"/>
          </w:tcPr>
          <w:p w:rsidR="00430C6F" w:rsidRPr="001F503D" w:rsidRDefault="00430C6F" w:rsidP="00430C6F">
            <w:pPr>
              <w:rPr>
                <w:rFonts w:ascii="Arial" w:hAnsi="Arial"/>
              </w:rPr>
            </w:pPr>
            <w:r>
              <w:rPr>
                <w:rFonts w:ascii="Arial" w:hAnsi="Arial"/>
              </w:rPr>
              <w:t>The provisions contained in the addendum located on the portal form part of this course outline.</w:t>
            </w:r>
          </w:p>
        </w:tc>
      </w:tr>
    </w:tbl>
    <w:p w:rsidR="00430C6F" w:rsidRDefault="00430C6F">
      <w:pPr>
        <w:rPr>
          <w:rFonts w:ascii="Arial" w:hAnsi="Arial"/>
        </w:rPr>
      </w:pPr>
    </w:p>
    <w:sectPr w:rsidR="00430C6F" w:rsidSect="00430C6F">
      <w:headerReference w:type="even" r:id="rId8"/>
      <w:headerReference w:type="default" r:id="rId9"/>
      <w:type w:val="evenPage"/>
      <w:pgSz w:w="12240" w:h="15840"/>
      <w:pgMar w:top="1440" w:right="1440" w:bottom="540" w:left="1440" w:header="706" w:footer="70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FF6" w:rsidRDefault="00872FF6">
      <w:r>
        <w:separator/>
      </w:r>
    </w:p>
  </w:endnote>
  <w:endnote w:type="continuationSeparator" w:id="0">
    <w:p w:rsidR="00872FF6" w:rsidRDefault="00872F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altName w:val="Symbol"/>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FF6" w:rsidRDefault="00872FF6">
      <w:r>
        <w:separator/>
      </w:r>
    </w:p>
  </w:footnote>
  <w:footnote w:type="continuationSeparator" w:id="0">
    <w:p w:rsidR="00872FF6" w:rsidRDefault="00872F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FF6" w:rsidRDefault="00FD4258">
    <w:pPr>
      <w:pStyle w:val="Header"/>
      <w:framePr w:wrap="around" w:vAnchor="text" w:hAnchor="margin" w:xAlign="center" w:y="1"/>
      <w:rPr>
        <w:rStyle w:val="PageNumber"/>
      </w:rPr>
    </w:pPr>
    <w:r>
      <w:rPr>
        <w:rStyle w:val="PageNumber"/>
      </w:rPr>
      <w:fldChar w:fldCharType="begin"/>
    </w:r>
    <w:r w:rsidR="00872FF6">
      <w:rPr>
        <w:rStyle w:val="PageNumber"/>
      </w:rPr>
      <w:instrText xml:space="preserve">PAGE  </w:instrText>
    </w:r>
    <w:r>
      <w:rPr>
        <w:rStyle w:val="PageNumber"/>
      </w:rPr>
      <w:fldChar w:fldCharType="separate"/>
    </w:r>
    <w:r w:rsidR="00872FF6">
      <w:rPr>
        <w:rStyle w:val="PageNumber"/>
        <w:noProof/>
      </w:rPr>
      <w:t>8</w:t>
    </w:r>
    <w:r>
      <w:rPr>
        <w:rStyle w:val="PageNumber"/>
      </w:rPr>
      <w:fldChar w:fldCharType="end"/>
    </w:r>
  </w:p>
  <w:p w:rsidR="00872FF6" w:rsidRDefault="00872FF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FF6" w:rsidRDefault="00FD4258">
    <w:pPr>
      <w:pStyle w:val="Header"/>
      <w:framePr w:wrap="around" w:vAnchor="text" w:hAnchor="margin" w:xAlign="center" w:y="1"/>
      <w:rPr>
        <w:rStyle w:val="PageNumber"/>
      </w:rPr>
    </w:pPr>
    <w:r>
      <w:rPr>
        <w:rStyle w:val="PageNumber"/>
      </w:rPr>
      <w:fldChar w:fldCharType="begin"/>
    </w:r>
    <w:r w:rsidR="00872FF6">
      <w:rPr>
        <w:rStyle w:val="PageNumber"/>
      </w:rPr>
      <w:instrText xml:space="preserve">PAGE  </w:instrText>
    </w:r>
    <w:r>
      <w:rPr>
        <w:rStyle w:val="PageNumber"/>
      </w:rPr>
      <w:fldChar w:fldCharType="separate"/>
    </w:r>
    <w:r w:rsidR="005461B8">
      <w:rPr>
        <w:rStyle w:val="PageNumber"/>
        <w:noProof/>
      </w:rPr>
      <w:t>3</w:t>
    </w:r>
    <w:r>
      <w:rPr>
        <w:rStyle w:val="PageNumber"/>
      </w:rPr>
      <w:fldChar w:fldCharType="end"/>
    </w:r>
  </w:p>
  <w:tbl>
    <w:tblPr>
      <w:tblW w:w="0" w:type="auto"/>
      <w:tblLayout w:type="fixed"/>
      <w:tblLook w:val="0000"/>
    </w:tblPr>
    <w:tblGrid>
      <w:gridCol w:w="3794"/>
      <w:gridCol w:w="1134"/>
      <w:gridCol w:w="3928"/>
    </w:tblGrid>
    <w:tr w:rsidR="00872FF6" w:rsidRPr="0010401F">
      <w:tc>
        <w:tcPr>
          <w:tcW w:w="3794" w:type="dxa"/>
        </w:tcPr>
        <w:p w:rsidR="00872FF6" w:rsidRPr="0010401F" w:rsidRDefault="00872FF6">
          <w:pPr>
            <w:rPr>
              <w:rFonts w:ascii="Arial" w:hAnsi="Arial"/>
              <w:b/>
              <w:snapToGrid w:val="0"/>
            </w:rPr>
          </w:pPr>
          <w:r w:rsidRPr="0010401F">
            <w:rPr>
              <w:rFonts w:ascii="Arial" w:hAnsi="Arial"/>
              <w:b/>
              <w:snapToGrid w:val="0"/>
            </w:rPr>
            <w:t xml:space="preserve">Crisis Intervention </w:t>
          </w:r>
        </w:p>
      </w:tc>
      <w:tc>
        <w:tcPr>
          <w:tcW w:w="1134" w:type="dxa"/>
        </w:tcPr>
        <w:p w:rsidR="00872FF6" w:rsidRPr="0010401F" w:rsidRDefault="00872FF6">
          <w:pPr>
            <w:pStyle w:val="Header"/>
            <w:jc w:val="center"/>
            <w:rPr>
              <w:rFonts w:ascii="Arial" w:hAnsi="Arial"/>
              <w:b/>
              <w:snapToGrid w:val="0"/>
            </w:rPr>
          </w:pPr>
        </w:p>
      </w:tc>
      <w:tc>
        <w:tcPr>
          <w:tcW w:w="3928" w:type="dxa"/>
        </w:tcPr>
        <w:p w:rsidR="00872FF6" w:rsidRPr="0010401F" w:rsidRDefault="00872FF6">
          <w:pPr>
            <w:pStyle w:val="Header"/>
            <w:jc w:val="right"/>
            <w:rPr>
              <w:rFonts w:ascii="Arial" w:hAnsi="Arial"/>
              <w:b/>
              <w:snapToGrid w:val="0"/>
            </w:rPr>
          </w:pPr>
          <w:r w:rsidRPr="0010401F">
            <w:rPr>
              <w:rFonts w:ascii="Arial" w:hAnsi="Arial"/>
              <w:b/>
              <w:snapToGrid w:val="0"/>
            </w:rPr>
            <w:t>NSA 204</w:t>
          </w:r>
        </w:p>
      </w:tc>
    </w:tr>
  </w:tbl>
  <w:p w:rsidR="00872FF6" w:rsidRDefault="00872FF6">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1BCA4CA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1E2D4AA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223211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29CE0C9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31A94B1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3">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0464244"/>
    <w:multiLevelType w:val="multilevel"/>
    <w:tmpl w:val="B840005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915"/>
        </w:tabs>
        <w:ind w:left="915" w:hanging="390"/>
      </w:pPr>
      <w:rPr>
        <w:rFonts w:hint="default"/>
      </w:rPr>
    </w:lvl>
    <w:lvl w:ilvl="2">
      <w:start w:val="1"/>
      <w:numFmt w:val="decimal"/>
      <w:lvlText w:val="%1.%2.%3"/>
      <w:lvlJc w:val="left"/>
      <w:pPr>
        <w:tabs>
          <w:tab w:val="num" w:pos="1770"/>
        </w:tabs>
        <w:ind w:left="1770" w:hanging="720"/>
      </w:pPr>
      <w:rPr>
        <w:rFonts w:hint="default"/>
      </w:rPr>
    </w:lvl>
    <w:lvl w:ilvl="3">
      <w:start w:val="1"/>
      <w:numFmt w:val="decimal"/>
      <w:lvlText w:val="%1.%2.%3.%4"/>
      <w:lvlJc w:val="left"/>
      <w:pPr>
        <w:tabs>
          <w:tab w:val="num" w:pos="2655"/>
        </w:tabs>
        <w:ind w:left="2655" w:hanging="1080"/>
      </w:pPr>
      <w:rPr>
        <w:rFonts w:hint="default"/>
      </w:rPr>
    </w:lvl>
    <w:lvl w:ilvl="4">
      <w:start w:val="1"/>
      <w:numFmt w:val="decimal"/>
      <w:lvlText w:val="%1.%2.%3.%4.%5"/>
      <w:lvlJc w:val="left"/>
      <w:pPr>
        <w:tabs>
          <w:tab w:val="num" w:pos="3180"/>
        </w:tabs>
        <w:ind w:left="3180" w:hanging="1080"/>
      </w:pPr>
      <w:rPr>
        <w:rFonts w:hint="default"/>
      </w:rPr>
    </w:lvl>
    <w:lvl w:ilvl="5">
      <w:start w:val="1"/>
      <w:numFmt w:val="decimal"/>
      <w:lvlText w:val="%1.%2.%3.%4.%5.%6"/>
      <w:lvlJc w:val="left"/>
      <w:pPr>
        <w:tabs>
          <w:tab w:val="num" w:pos="4065"/>
        </w:tabs>
        <w:ind w:left="4065" w:hanging="1440"/>
      </w:pPr>
      <w:rPr>
        <w:rFonts w:hint="default"/>
      </w:rPr>
    </w:lvl>
    <w:lvl w:ilvl="6">
      <w:start w:val="1"/>
      <w:numFmt w:val="decimal"/>
      <w:lvlText w:val="%1.%2.%3.%4.%5.%6.%7"/>
      <w:lvlJc w:val="left"/>
      <w:pPr>
        <w:tabs>
          <w:tab w:val="num" w:pos="4590"/>
        </w:tabs>
        <w:ind w:left="4590" w:hanging="1440"/>
      </w:pPr>
      <w:rPr>
        <w:rFonts w:hint="default"/>
      </w:rPr>
    </w:lvl>
    <w:lvl w:ilvl="7">
      <w:start w:val="1"/>
      <w:numFmt w:val="decimal"/>
      <w:lvlText w:val="%1.%2.%3.%4.%5.%6.%7.%8"/>
      <w:lvlJc w:val="left"/>
      <w:pPr>
        <w:tabs>
          <w:tab w:val="num" w:pos="5475"/>
        </w:tabs>
        <w:ind w:left="5475" w:hanging="1800"/>
      </w:pPr>
      <w:rPr>
        <w:rFonts w:hint="default"/>
      </w:rPr>
    </w:lvl>
    <w:lvl w:ilvl="8">
      <w:start w:val="1"/>
      <w:numFmt w:val="decimal"/>
      <w:lvlText w:val="%1.%2.%3.%4.%5.%6.%7.%8.%9"/>
      <w:lvlJc w:val="left"/>
      <w:pPr>
        <w:tabs>
          <w:tab w:val="num" w:pos="6000"/>
        </w:tabs>
        <w:ind w:left="6000" w:hanging="1800"/>
      </w:pPr>
      <w:rPr>
        <w:rFonts w:hint="default"/>
      </w:rPr>
    </w:lvl>
  </w:abstractNum>
  <w:abstractNum w:abstractNumId="15">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7E703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nsid w:val="62CF78F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725D19B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nsid w:val="77B821AC"/>
    <w:multiLevelType w:val="singleLevel"/>
    <w:tmpl w:val="08090015"/>
    <w:lvl w:ilvl="0">
      <w:start w:val="1"/>
      <w:numFmt w:val="upperLetter"/>
      <w:lvlText w:val="%1."/>
      <w:lvlJc w:val="left"/>
      <w:pPr>
        <w:tabs>
          <w:tab w:val="num" w:pos="360"/>
        </w:tabs>
        <w:ind w:left="360" w:hanging="360"/>
      </w:pPr>
      <w:rPr>
        <w:rFonts w:hint="default"/>
      </w:rPr>
    </w:lvl>
  </w:abstractNum>
  <w:abstractNum w:abstractNumId="22">
    <w:nsid w:val="78331C6D"/>
    <w:multiLevelType w:val="singleLevel"/>
    <w:tmpl w:val="0409000F"/>
    <w:lvl w:ilvl="0">
      <w:start w:val="1"/>
      <w:numFmt w:val="decimal"/>
      <w:lvlText w:val="%1."/>
      <w:lvlJc w:val="left"/>
      <w:pPr>
        <w:tabs>
          <w:tab w:val="num" w:pos="360"/>
        </w:tabs>
        <w:ind w:left="360" w:hanging="360"/>
      </w:pPr>
    </w:lvl>
  </w:abstractNum>
  <w:abstractNum w:abstractNumId="23">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22"/>
  </w:num>
  <w:num w:numId="3">
    <w:abstractNumId w:val="11"/>
  </w:num>
  <w:num w:numId="4">
    <w:abstractNumId w:val="18"/>
  </w:num>
  <w:num w:numId="5">
    <w:abstractNumId w:val="23"/>
  </w:num>
  <w:num w:numId="6">
    <w:abstractNumId w:val="3"/>
  </w:num>
  <w:num w:numId="7">
    <w:abstractNumId w:val="1"/>
  </w:num>
  <w:num w:numId="8">
    <w:abstractNumId w:val="15"/>
  </w:num>
  <w:num w:numId="9">
    <w:abstractNumId w:val="19"/>
  </w:num>
  <w:num w:numId="10">
    <w:abstractNumId w:val="4"/>
  </w:num>
  <w:num w:numId="11">
    <w:abstractNumId w:val="13"/>
  </w:num>
  <w:num w:numId="12">
    <w:abstractNumId w:val="0"/>
  </w:num>
  <w:num w:numId="13">
    <w:abstractNumId w:val="16"/>
  </w:num>
  <w:num w:numId="14">
    <w:abstractNumId w:val="6"/>
  </w:num>
  <w:num w:numId="15">
    <w:abstractNumId w:val="8"/>
  </w:num>
  <w:num w:numId="16">
    <w:abstractNumId w:val="10"/>
  </w:num>
  <w:num w:numId="17">
    <w:abstractNumId w:val="9"/>
  </w:num>
  <w:num w:numId="18">
    <w:abstractNumId w:val="7"/>
  </w:num>
  <w:num w:numId="19">
    <w:abstractNumId w:val="17"/>
  </w:num>
  <w:num w:numId="20">
    <w:abstractNumId w:val="20"/>
  </w:num>
  <w:num w:numId="21">
    <w:abstractNumId w:val="14"/>
  </w:num>
  <w:num w:numId="22">
    <w:abstractNumId w:val="21"/>
  </w:num>
  <w:num w:numId="23">
    <w:abstractNumId w:val="5"/>
  </w:num>
  <w:num w:numId="2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embedSystemFonts/>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A80AF8"/>
    <w:rsid w:val="00030CAD"/>
    <w:rsid w:val="00040FB3"/>
    <w:rsid w:val="00074FBC"/>
    <w:rsid w:val="0008415E"/>
    <w:rsid w:val="000A560C"/>
    <w:rsid w:val="000C725B"/>
    <w:rsid w:val="00102513"/>
    <w:rsid w:val="0010401F"/>
    <w:rsid w:val="00145A94"/>
    <w:rsid w:val="00157E34"/>
    <w:rsid w:val="0019049F"/>
    <w:rsid w:val="001B12D2"/>
    <w:rsid w:val="002058A4"/>
    <w:rsid w:val="00206106"/>
    <w:rsid w:val="00231861"/>
    <w:rsid w:val="00300A0B"/>
    <w:rsid w:val="003D2114"/>
    <w:rsid w:val="003F4667"/>
    <w:rsid w:val="00404EBE"/>
    <w:rsid w:val="00430C6F"/>
    <w:rsid w:val="005461B8"/>
    <w:rsid w:val="00551718"/>
    <w:rsid w:val="00554E6E"/>
    <w:rsid w:val="005E3D99"/>
    <w:rsid w:val="006010A0"/>
    <w:rsid w:val="00644C08"/>
    <w:rsid w:val="00680CF9"/>
    <w:rsid w:val="006A076A"/>
    <w:rsid w:val="006A3331"/>
    <w:rsid w:val="00707E3B"/>
    <w:rsid w:val="00732FC4"/>
    <w:rsid w:val="00774156"/>
    <w:rsid w:val="007D6632"/>
    <w:rsid w:val="00826785"/>
    <w:rsid w:val="00836283"/>
    <w:rsid w:val="00872FF6"/>
    <w:rsid w:val="008C2895"/>
    <w:rsid w:val="008E4615"/>
    <w:rsid w:val="00933504"/>
    <w:rsid w:val="00941EAA"/>
    <w:rsid w:val="0094555B"/>
    <w:rsid w:val="00954A30"/>
    <w:rsid w:val="00955A05"/>
    <w:rsid w:val="009A0B29"/>
    <w:rsid w:val="009D75D6"/>
    <w:rsid w:val="00A00DF8"/>
    <w:rsid w:val="00A80AF8"/>
    <w:rsid w:val="00AA0E50"/>
    <w:rsid w:val="00AD58B1"/>
    <w:rsid w:val="00B30A80"/>
    <w:rsid w:val="00B33DE2"/>
    <w:rsid w:val="00B87D94"/>
    <w:rsid w:val="00BC4688"/>
    <w:rsid w:val="00BD2383"/>
    <w:rsid w:val="00BD44F0"/>
    <w:rsid w:val="00C02376"/>
    <w:rsid w:val="00C07421"/>
    <w:rsid w:val="00CA12EE"/>
    <w:rsid w:val="00CF4EE8"/>
    <w:rsid w:val="00CF7C1E"/>
    <w:rsid w:val="00D46499"/>
    <w:rsid w:val="00D6586D"/>
    <w:rsid w:val="00DA1DD2"/>
    <w:rsid w:val="00DF18DF"/>
    <w:rsid w:val="00E240F4"/>
    <w:rsid w:val="00E651F5"/>
    <w:rsid w:val="00E77A4D"/>
    <w:rsid w:val="00ED6E75"/>
    <w:rsid w:val="00F31C83"/>
    <w:rsid w:val="00F4748E"/>
    <w:rsid w:val="00F57E3E"/>
    <w:rsid w:val="00FD4258"/>
    <w:rsid w:val="00FE78F0"/>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contacts" w:name="middlename"/>
  <w:smartTagType w:namespaceuri="urn:schemas:contacts" w:name="GivenName"/>
  <w:smartTagType w:namespaceuri="urn:schemas-microsoft-com:office:smarttags" w:name="phon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0A0B"/>
    <w:rPr>
      <w:sz w:val="24"/>
      <w:lang w:val="en-US" w:eastAsia="en-US"/>
    </w:rPr>
  </w:style>
  <w:style w:type="paragraph" w:styleId="Heading1">
    <w:name w:val="heading 1"/>
    <w:basedOn w:val="Normal"/>
    <w:next w:val="Normal"/>
    <w:qFormat/>
    <w:rsid w:val="00300A0B"/>
    <w:pPr>
      <w:keepNext/>
      <w:jc w:val="center"/>
      <w:outlineLvl w:val="0"/>
    </w:pPr>
    <w:rPr>
      <w:b/>
      <w:u w:val="single"/>
      <w:lang w:val="en-GB"/>
    </w:rPr>
  </w:style>
  <w:style w:type="paragraph" w:styleId="Heading2">
    <w:name w:val="heading 2"/>
    <w:basedOn w:val="Normal"/>
    <w:next w:val="Normal"/>
    <w:qFormat/>
    <w:rsid w:val="00300A0B"/>
    <w:pPr>
      <w:keepNext/>
      <w:jc w:val="center"/>
      <w:outlineLvl w:val="1"/>
    </w:pPr>
    <w:rPr>
      <w:b/>
      <w:lang w:val="en-GB"/>
    </w:rPr>
  </w:style>
  <w:style w:type="paragraph" w:styleId="Heading3">
    <w:name w:val="heading 3"/>
    <w:basedOn w:val="Normal"/>
    <w:next w:val="Normal"/>
    <w:qFormat/>
    <w:rsid w:val="00300A0B"/>
    <w:pPr>
      <w:keepNext/>
      <w:outlineLvl w:val="2"/>
    </w:pPr>
    <w:rPr>
      <w:rFonts w:ascii="Arial" w:hAnsi="Arial"/>
      <w:u w:val="single"/>
    </w:rPr>
  </w:style>
  <w:style w:type="paragraph" w:styleId="Heading4">
    <w:name w:val="heading 4"/>
    <w:basedOn w:val="Normal"/>
    <w:next w:val="Normal"/>
    <w:qFormat/>
    <w:rsid w:val="00300A0B"/>
    <w:pPr>
      <w:keepNext/>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300A0B"/>
    <w:rPr>
      <w:rFonts w:ascii="Arial" w:hAnsi="Arial"/>
    </w:rPr>
  </w:style>
  <w:style w:type="paragraph" w:styleId="Header">
    <w:name w:val="header"/>
    <w:basedOn w:val="Normal"/>
    <w:rsid w:val="00300A0B"/>
    <w:pPr>
      <w:tabs>
        <w:tab w:val="center" w:pos="4320"/>
        <w:tab w:val="right" w:pos="8640"/>
      </w:tabs>
    </w:pPr>
  </w:style>
  <w:style w:type="paragraph" w:styleId="Footer">
    <w:name w:val="footer"/>
    <w:basedOn w:val="Normal"/>
    <w:rsid w:val="00300A0B"/>
    <w:pPr>
      <w:tabs>
        <w:tab w:val="center" w:pos="4320"/>
        <w:tab w:val="right" w:pos="8640"/>
      </w:tabs>
    </w:pPr>
  </w:style>
  <w:style w:type="character" w:styleId="PageNumber">
    <w:name w:val="page number"/>
    <w:basedOn w:val="DefaultParagraphFont"/>
    <w:rsid w:val="00300A0B"/>
  </w:style>
  <w:style w:type="character" w:styleId="LineNumber">
    <w:name w:val="line number"/>
    <w:basedOn w:val="DefaultParagraphFont"/>
    <w:rsid w:val="00300A0B"/>
  </w:style>
  <w:style w:type="paragraph" w:styleId="BodyTextIndent">
    <w:name w:val="Body Text Indent"/>
    <w:basedOn w:val="Normal"/>
    <w:rsid w:val="00300A0B"/>
    <w:pPr>
      <w:ind w:left="450" w:hanging="450"/>
    </w:pPr>
    <w:rPr>
      <w:lang w:val="en-GB"/>
    </w:rPr>
  </w:style>
  <w:style w:type="paragraph" w:styleId="BodyText">
    <w:name w:val="Body Text"/>
    <w:basedOn w:val="Normal"/>
    <w:rsid w:val="00300A0B"/>
    <w:pPr>
      <w:jc w:val="center"/>
    </w:pPr>
    <w:rPr>
      <w:rFonts w:ascii="Arial" w:hAnsi="Arial" w:cs="Arial"/>
      <w:sz w:val="22"/>
      <w:lang w:val="en-CA"/>
    </w:rPr>
  </w:style>
  <w:style w:type="paragraph" w:styleId="BalloonText">
    <w:name w:val="Balloon Text"/>
    <w:basedOn w:val="Normal"/>
    <w:link w:val="BalloonTextChar"/>
    <w:rsid w:val="00404EBE"/>
    <w:rPr>
      <w:rFonts w:ascii="Tahoma" w:hAnsi="Tahoma" w:cs="Tahoma"/>
      <w:sz w:val="16"/>
      <w:szCs w:val="16"/>
    </w:rPr>
  </w:style>
  <w:style w:type="character" w:customStyle="1" w:styleId="BalloonTextChar">
    <w:name w:val="Balloon Text Char"/>
    <w:basedOn w:val="DefaultParagraphFont"/>
    <w:link w:val="BalloonText"/>
    <w:rsid w:val="00404EBE"/>
    <w:rPr>
      <w:rFonts w:ascii="Tahoma" w:hAnsi="Tahoma" w:cs="Tahoma"/>
      <w:sz w:val="16"/>
      <w:szCs w:val="16"/>
      <w:lang w:val="en-US" w:eastAsia="en-US"/>
    </w:rPr>
  </w:style>
  <w:style w:type="paragraph" w:styleId="PlainText">
    <w:name w:val="Plain Text"/>
    <w:basedOn w:val="Normal"/>
    <w:link w:val="PlainTextChar"/>
    <w:uiPriority w:val="99"/>
    <w:unhideWhenUsed/>
    <w:rsid w:val="003F4667"/>
    <w:rPr>
      <w:rFonts w:ascii="Consolas" w:hAnsi="Consolas"/>
      <w:sz w:val="21"/>
      <w:szCs w:val="21"/>
      <w:lang w:val="en-CA"/>
    </w:rPr>
  </w:style>
  <w:style w:type="character" w:customStyle="1" w:styleId="PlainTextChar">
    <w:name w:val="Plain Text Char"/>
    <w:basedOn w:val="DefaultParagraphFont"/>
    <w:link w:val="PlainText"/>
    <w:uiPriority w:val="99"/>
    <w:rsid w:val="003F4667"/>
    <w:rPr>
      <w:rFonts w:ascii="Consolas" w:hAnsi="Consolas"/>
      <w:sz w:val="21"/>
      <w:szCs w:val="21"/>
      <w:lang w:eastAsia="en-US"/>
    </w:rPr>
  </w:style>
  <w:style w:type="paragraph" w:customStyle="1" w:styleId="Default">
    <w:name w:val="Default"/>
    <w:rsid w:val="001B12D2"/>
    <w:pPr>
      <w:autoSpaceDE w:val="0"/>
      <w:autoSpaceDN w:val="0"/>
      <w:adjustRightInd w:val="0"/>
    </w:pPr>
    <w:rPr>
      <w:rFonts w:ascii="Arial" w:hAnsi="Arial" w:cs="Arial"/>
      <w:color w:val="000000"/>
      <w:sz w:val="24"/>
      <w:szCs w:val="24"/>
    </w:rPr>
  </w:style>
  <w:style w:type="character" w:styleId="Hyperlink">
    <w:name w:val="Hyperlink"/>
    <w:basedOn w:val="DefaultParagraphFont"/>
    <w:rsid w:val="001B12D2"/>
    <w:rPr>
      <w:color w:val="0000FF"/>
      <w:u w:val="single"/>
    </w:rPr>
  </w:style>
  <w:style w:type="paragraph" w:styleId="NormalWeb">
    <w:name w:val="Normal (Web)"/>
    <w:basedOn w:val="Normal"/>
    <w:uiPriority w:val="99"/>
    <w:unhideWhenUsed/>
    <w:rsid w:val="001B12D2"/>
    <w:pPr>
      <w:spacing w:before="100" w:beforeAutospacing="1" w:after="100" w:afterAutospacing="1"/>
    </w:pPr>
    <w:rPr>
      <w:szCs w:val="24"/>
      <w:lang w:val="en-CA" w:eastAsia="en-CA"/>
    </w:rPr>
  </w:style>
  <w:style w:type="paragraph" w:styleId="ListParagraph">
    <w:name w:val="List Paragraph"/>
    <w:basedOn w:val="Normal"/>
    <w:uiPriority w:val="34"/>
    <w:qFormat/>
    <w:rsid w:val="000C725B"/>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3DF0C6-DCC4-4357-894E-616BAF9B5837}"/>
</file>

<file path=customXml/itemProps2.xml><?xml version="1.0" encoding="utf-8"?>
<ds:datastoreItem xmlns:ds="http://schemas.openxmlformats.org/officeDocument/2006/customXml" ds:itemID="{840771F9-5EC8-4865-8179-C81146A9F2CC}"/>
</file>

<file path=customXml/itemProps3.xml><?xml version="1.0" encoding="utf-8"?>
<ds:datastoreItem xmlns:ds="http://schemas.openxmlformats.org/officeDocument/2006/customXml" ds:itemID="{0C21732B-73DD-4D22-852C-760DEAE852A0}"/>
</file>

<file path=docProps/app.xml><?xml version="1.0" encoding="utf-8"?>
<Properties xmlns="http://schemas.openxmlformats.org/officeDocument/2006/extended-properties" xmlns:vt="http://schemas.openxmlformats.org/officeDocument/2006/docPropsVTypes">
  <Template>Normal.dotm</Template>
  <TotalTime>110</TotalTime>
  <Pages>7</Pages>
  <Words>1862</Words>
  <Characters>10752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12589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gguidocci</cp:lastModifiedBy>
  <cp:revision>14</cp:revision>
  <cp:lastPrinted>2010-12-13T16:16:00Z</cp:lastPrinted>
  <dcterms:created xsi:type="dcterms:W3CDTF">2010-05-11T23:44:00Z</dcterms:created>
  <dcterms:modified xsi:type="dcterms:W3CDTF">2011-01-03T16:11:00Z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10984000</vt:r8>
  </property>
</Properties>
</file>